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20" w:lineRule="exact"/>
        <w:jc w:val="center"/>
        <w:rPr>
          <w:rFonts w:hint="eastAsia" w:ascii="黑体" w:hAnsi="黑体" w:eastAsia="黑体" w:cs="黑体"/>
          <w:sz w:val="30"/>
          <w:szCs w:val="30"/>
        </w:rPr>
      </w:pPr>
      <w:bookmarkStart w:id="0" w:name="_Toc6140"/>
      <w:r>
        <w:rPr>
          <w:rFonts w:hint="eastAsia" w:ascii="黑体" w:hAnsi="黑体" w:eastAsia="黑体" w:cs="黑体"/>
          <w:sz w:val="30"/>
          <w:szCs w:val="30"/>
        </w:rPr>
        <w:t>全日制农业硕士食品加工与安全领域(095113)专业学位</w:t>
      </w:r>
      <w:bookmarkEnd w:id="0"/>
    </w:p>
    <w:p>
      <w:pPr>
        <w:pStyle w:val="2"/>
        <w:spacing w:before="312" w:beforeLines="100" w:after="312" w:afterLines="100" w:line="320" w:lineRule="exact"/>
        <w:jc w:val="center"/>
        <w:rPr>
          <w:rFonts w:hint="eastAsia" w:ascii="黑体" w:hAnsi="黑体" w:eastAsia="黑体" w:cs="黑体"/>
          <w:sz w:val="30"/>
          <w:szCs w:val="30"/>
        </w:rPr>
      </w:pPr>
      <w:bookmarkStart w:id="1" w:name="_Toc10637"/>
      <w:r>
        <w:rPr>
          <w:rFonts w:hint="eastAsia" w:ascii="黑体" w:hAnsi="黑体" w:eastAsia="黑体" w:cs="黑体"/>
          <w:sz w:val="30"/>
          <w:szCs w:val="30"/>
        </w:rPr>
        <w:t>研究生培养方案</w:t>
      </w:r>
      <w:bookmarkEnd w:id="1"/>
    </w:p>
    <w:p>
      <w:pPr>
        <w:adjustRightInd w:val="0"/>
        <w:snapToGrid w:val="0"/>
        <w:spacing w:line="288" w:lineRule="auto"/>
        <w:rPr>
          <w:rFonts w:hint="eastAsia" w:ascii="宋体" w:hAnsi="宋体" w:cs="宋体"/>
        </w:rPr>
      </w:pPr>
      <w:r>
        <w:rPr>
          <w:rFonts w:hint="eastAsia" w:ascii="宋体" w:hAnsi="宋体" w:cs="宋体"/>
        </w:rPr>
        <w:t xml:space="preserve">    </w:t>
      </w:r>
      <w:r>
        <w:rPr>
          <w:rFonts w:ascii="宋体" w:hAnsi="宋体" w:cs="宋体"/>
        </w:rPr>
        <w:t>为规范</w:t>
      </w:r>
      <w:bookmarkStart w:id="2" w:name="OLE_LINK1"/>
      <w:bookmarkStart w:id="3" w:name="OLE_LINK2"/>
      <w:r>
        <w:rPr>
          <w:rFonts w:ascii="宋体" w:hAnsi="宋体" w:cs="宋体"/>
        </w:rPr>
        <w:t>全日制农业硕士</w:t>
      </w:r>
      <w:bookmarkEnd w:id="2"/>
      <w:bookmarkEnd w:id="3"/>
      <w:r>
        <w:rPr>
          <w:rFonts w:ascii="宋体" w:hAnsi="宋体" w:cs="宋体"/>
        </w:rPr>
        <w:t>专业学位食品加工与安全领域研究生的入学条件、培养方式、学位授予等环节，确保培养质量，特制订本培养方案。</w:t>
      </w:r>
    </w:p>
    <w:p>
      <w:pPr>
        <w:spacing w:line="288" w:lineRule="auto"/>
        <w:rPr>
          <w:rFonts w:ascii="黑体" w:eastAsia="黑体"/>
          <w:sz w:val="24"/>
        </w:rPr>
      </w:pPr>
      <w:r>
        <w:rPr>
          <w:rFonts w:hint="eastAsia" w:ascii="黑体" w:eastAsia="黑体"/>
          <w:sz w:val="24"/>
        </w:rPr>
        <w:t xml:space="preserve">    一、培养目标</w:t>
      </w:r>
    </w:p>
    <w:p>
      <w:pPr>
        <w:adjustRightInd w:val="0"/>
        <w:snapToGrid w:val="0"/>
        <w:spacing w:line="288" w:lineRule="auto"/>
        <w:rPr>
          <w:rFonts w:ascii="宋体" w:cs="宋体"/>
        </w:rPr>
      </w:pPr>
      <w:r>
        <w:rPr>
          <w:rFonts w:hint="eastAsia" w:ascii="宋体" w:hAnsi="宋体" w:cs="宋体"/>
        </w:rPr>
        <w:t xml:space="preserve">    </w:t>
      </w:r>
      <w:r>
        <w:rPr>
          <w:rFonts w:ascii="宋体" w:hAnsi="宋体" w:cs="宋体"/>
        </w:rPr>
        <w:t>全日制农业硕士食品加工与安全领域是与</w:t>
      </w:r>
      <w:r>
        <w:rPr>
          <w:rFonts w:hint="eastAsia" w:ascii="宋体" w:hAnsi="宋体" w:cs="宋体"/>
        </w:rPr>
        <w:t>该领域</w:t>
      </w:r>
      <w:r>
        <w:rPr>
          <w:rFonts w:ascii="宋体" w:hAnsi="宋体" w:cs="宋体"/>
        </w:rPr>
        <w:t>任职资格相联系的专业学位。以发展现代农业和食品产业为宗旨，为相关企事业单位和管理部门培养具有坚实的基础理论和宽广的专业知识，具有较强的解决实际问题的能力，能够独立承担专业技术或管理工作、具有良好职业道德的应用型高层次人才。</w:t>
      </w:r>
      <w:r>
        <w:rPr>
          <w:rFonts w:hint="eastAsia" w:ascii="宋体" w:hAnsi="宋体" w:cs="宋体"/>
        </w:rPr>
        <w:t>具体要求如下：</w:t>
      </w:r>
    </w:p>
    <w:p>
      <w:pPr>
        <w:adjustRightInd w:val="0"/>
        <w:snapToGrid w:val="0"/>
        <w:spacing w:line="288" w:lineRule="auto"/>
        <w:ind w:firstLine="420" w:firstLineChars="200"/>
        <w:rPr>
          <w:rFonts w:ascii="宋体" w:cs="宋体"/>
        </w:rPr>
      </w:pPr>
      <w:r>
        <w:rPr>
          <w:rFonts w:ascii="宋体" w:hAnsi="宋体" w:cs="宋体"/>
        </w:rPr>
        <w:t>1</w:t>
      </w:r>
      <w:r>
        <w:rPr>
          <w:rFonts w:hint="eastAsia" w:ascii="宋体" w:hAnsi="宋体" w:cs="宋体"/>
        </w:rPr>
        <w:t>．热爱祖国，拥护中国共产党的领导和社会主义制度，掌握中国特色社会主要理论体系的基本原理；具有正直诚信、追求真理、勇于探索、团结合作的品质和为社会主义现代化建设服务的献身精神。</w:t>
      </w:r>
    </w:p>
    <w:p>
      <w:pPr>
        <w:spacing w:line="288" w:lineRule="auto"/>
        <w:ind w:firstLine="420" w:firstLineChars="200"/>
      </w:pPr>
      <w:r>
        <w:t>2</w:t>
      </w:r>
      <w:r>
        <w:rPr>
          <w:rFonts w:hint="eastAsia"/>
        </w:rPr>
        <w:t>．具有较坚实的食品加工与安全领域基础理论和宽广的专业知识，具有较强的解决实际问题的能力，能够承担专业技术或管理工作；具有较强的创新能力，能够独立从事科学研究、技术研发和社会服务工作。</w:t>
      </w:r>
    </w:p>
    <w:p>
      <w:pPr>
        <w:adjustRightInd w:val="0"/>
        <w:snapToGrid w:val="0"/>
        <w:spacing w:line="288" w:lineRule="auto"/>
        <w:ind w:firstLine="420" w:firstLineChars="200"/>
        <w:rPr>
          <w:rFonts w:ascii="宋体" w:cs="宋体"/>
        </w:rPr>
      </w:pPr>
      <w:r>
        <w:rPr>
          <w:rFonts w:ascii="宋体" w:hAnsi="宋体" w:cs="宋体"/>
        </w:rPr>
        <w:t>3</w:t>
      </w:r>
      <w:r>
        <w:rPr>
          <w:rFonts w:hint="eastAsia" w:ascii="宋体" w:hAnsi="宋体" w:cs="宋体"/>
        </w:rPr>
        <w:t>．具有应用第一外国语较熟练地阅读本学科外文科技文献、进行初步的外文科研论文撰写及一般国际交流的能力。</w:t>
      </w:r>
    </w:p>
    <w:p>
      <w:pPr>
        <w:spacing w:line="288" w:lineRule="auto"/>
        <w:ind w:firstLine="420" w:firstLineChars="200"/>
        <w:rPr>
          <w:rFonts w:ascii="宋体" w:hAnsi="宋体"/>
          <w:szCs w:val="21"/>
        </w:rPr>
      </w:pPr>
      <w:r>
        <w:rPr>
          <w:rFonts w:ascii="宋体" w:hAnsi="宋体" w:cs="宋体"/>
        </w:rPr>
        <w:t>4</w:t>
      </w:r>
      <w:r>
        <w:rPr>
          <w:rFonts w:hint="eastAsia" w:ascii="宋体" w:hAnsi="宋体" w:cs="宋体"/>
        </w:rPr>
        <w:t>．具有良好的身体和心理素质。</w:t>
      </w:r>
      <w:r>
        <w:rPr>
          <w:rFonts w:ascii="宋体" w:hAnsi="宋体" w:cs="宋体"/>
        </w:rPr>
        <w:tab/>
      </w:r>
    </w:p>
    <w:p>
      <w:pPr>
        <w:spacing w:line="288" w:lineRule="auto"/>
        <w:ind w:firstLine="480" w:firstLineChars="200"/>
        <w:rPr>
          <w:rFonts w:ascii="黑体" w:eastAsia="黑体"/>
          <w:sz w:val="24"/>
        </w:rPr>
      </w:pPr>
      <w:r>
        <w:rPr>
          <w:rFonts w:ascii="黑体" w:eastAsia="黑体"/>
          <w:sz w:val="24"/>
        </w:rPr>
        <w:t>二、</w:t>
      </w:r>
      <w:r>
        <w:rPr>
          <w:rFonts w:hint="eastAsia" w:ascii="黑体" w:eastAsia="黑体"/>
          <w:sz w:val="24"/>
        </w:rPr>
        <w:t>招生对象</w:t>
      </w:r>
    </w:p>
    <w:p>
      <w:pPr>
        <w:spacing w:line="288" w:lineRule="auto"/>
        <w:ind w:firstLine="420" w:firstLineChars="200"/>
        <w:rPr>
          <w:rFonts w:ascii="宋体" w:hAnsi="宋体"/>
          <w:szCs w:val="21"/>
        </w:rPr>
      </w:pPr>
      <w:r>
        <w:rPr>
          <w:rFonts w:ascii="宋体" w:hAnsi="宋体"/>
          <w:szCs w:val="21"/>
        </w:rPr>
        <w:t>招收对象主要为具有国民教育序列大学本科学历</w:t>
      </w:r>
      <w:r>
        <w:rPr>
          <w:rFonts w:hint="eastAsia" w:ascii="宋体" w:hAnsi="宋体"/>
          <w:szCs w:val="21"/>
        </w:rPr>
        <w:t>（或同等学力）</w:t>
      </w:r>
      <w:r>
        <w:rPr>
          <w:rFonts w:ascii="宋体" w:hAnsi="宋体"/>
          <w:szCs w:val="21"/>
        </w:rPr>
        <w:t>人员。</w:t>
      </w:r>
    </w:p>
    <w:p>
      <w:pPr>
        <w:spacing w:line="288" w:lineRule="auto"/>
        <w:ind w:firstLine="480" w:firstLineChars="200"/>
        <w:rPr>
          <w:rFonts w:ascii="黑体" w:eastAsia="黑体"/>
          <w:sz w:val="24"/>
        </w:rPr>
      </w:pPr>
      <w:r>
        <w:rPr>
          <w:rFonts w:hint="eastAsia" w:ascii="黑体" w:eastAsia="黑体"/>
          <w:sz w:val="24"/>
        </w:rPr>
        <w:t>三、研究领域</w:t>
      </w:r>
    </w:p>
    <w:p>
      <w:pPr>
        <w:spacing w:line="288" w:lineRule="auto"/>
        <w:ind w:firstLine="420" w:firstLineChars="200"/>
        <w:rPr>
          <w:rFonts w:hint="eastAsia"/>
          <w:szCs w:val="21"/>
        </w:rPr>
      </w:pPr>
      <w:bookmarkStart w:id="4" w:name="OLE_LINK3"/>
      <w:bookmarkStart w:id="5" w:name="OLE_LINK4"/>
      <w:bookmarkStart w:id="6" w:name="OLE_LINK7"/>
      <w:r>
        <w:rPr>
          <w:rFonts w:ascii="ˎ̥" w:hAnsi="ˎ̥"/>
          <w:szCs w:val="21"/>
        </w:rPr>
        <w:t>全日制农业硕士</w:t>
      </w:r>
      <w:r>
        <w:rPr>
          <w:rFonts w:hint="eastAsia" w:ascii="ˎ̥" w:hAnsi="ˎ̥"/>
          <w:szCs w:val="21"/>
        </w:rPr>
        <w:t>食品加工与安全领域</w:t>
      </w:r>
      <w:bookmarkEnd w:id="4"/>
      <w:bookmarkEnd w:id="5"/>
      <w:bookmarkEnd w:id="6"/>
      <w:r>
        <w:rPr>
          <w:rFonts w:ascii="ˎ̥" w:hAnsi="ˎ̥"/>
          <w:szCs w:val="21"/>
        </w:rPr>
        <w:t>是与</w:t>
      </w:r>
      <w:r>
        <w:rPr>
          <w:rFonts w:hint="eastAsia" w:ascii="ˎ̥" w:hAnsi="ˎ̥"/>
          <w:szCs w:val="21"/>
        </w:rPr>
        <w:t>食品原料生产、</w:t>
      </w:r>
      <w:r>
        <w:rPr>
          <w:rFonts w:ascii="ˎ̥" w:hAnsi="ˎ̥"/>
          <w:szCs w:val="21"/>
        </w:rPr>
        <w:t>食品加工、食品质量安全控制及监管等方面任职资格相联系的专业学位。在导师组的集体指导下，根据学生的特长和潜能，制定培养计划，为学生搭建良好的科研平台，充分发挥学生的才能。重点研究、解决食品加工与安全领域生产</w:t>
      </w:r>
      <w:r>
        <w:rPr>
          <w:rFonts w:hint="eastAsia" w:ascii="ˎ̥" w:hAnsi="ˎ̥"/>
          <w:szCs w:val="21"/>
        </w:rPr>
        <w:t>中的</w:t>
      </w:r>
      <w:r>
        <w:rPr>
          <w:rFonts w:ascii="ˎ̥" w:hAnsi="ˎ̥"/>
          <w:szCs w:val="21"/>
        </w:rPr>
        <w:t>实际问题。</w:t>
      </w:r>
      <w:r>
        <w:rPr>
          <w:rFonts w:hint="eastAsia" w:ascii="ˎ̥" w:hAnsi="ˎ̥"/>
          <w:szCs w:val="21"/>
        </w:rPr>
        <w:t>本领域</w:t>
      </w:r>
      <w:r>
        <w:rPr>
          <w:rFonts w:hint="eastAsia"/>
          <w:szCs w:val="21"/>
        </w:rPr>
        <w:t>研究方向：</w:t>
      </w:r>
    </w:p>
    <w:p>
      <w:pPr>
        <w:spacing w:line="288" w:lineRule="auto"/>
        <w:ind w:firstLine="420" w:firstLineChars="200"/>
        <w:rPr>
          <w:rFonts w:hint="eastAsia"/>
          <w:szCs w:val="21"/>
        </w:rPr>
      </w:pPr>
      <w:r>
        <w:rPr>
          <w:rFonts w:hint="eastAsia"/>
          <w:szCs w:val="21"/>
        </w:rPr>
        <w:t>①食品及农产品的安全加工及贮藏保鲜；</w:t>
      </w:r>
    </w:p>
    <w:p>
      <w:pPr>
        <w:spacing w:line="288" w:lineRule="auto"/>
        <w:rPr>
          <w:rFonts w:hint="eastAsia"/>
          <w:szCs w:val="21"/>
        </w:rPr>
      </w:pPr>
      <w:r>
        <w:rPr>
          <w:rFonts w:hint="eastAsia"/>
          <w:szCs w:val="21"/>
        </w:rPr>
        <w:t xml:space="preserve">    ②食品的现代加工和贮藏保鲜；</w:t>
      </w:r>
    </w:p>
    <w:p>
      <w:pPr>
        <w:spacing w:line="288" w:lineRule="auto"/>
        <w:rPr>
          <w:rFonts w:ascii="宋体" w:hAnsi="宋体"/>
          <w:szCs w:val="21"/>
        </w:rPr>
      </w:pPr>
      <w:r>
        <w:rPr>
          <w:rFonts w:hint="eastAsia"/>
          <w:szCs w:val="21"/>
        </w:rPr>
        <w:t xml:space="preserve">    ③食品加工及贮藏保鲜技术装备。</w:t>
      </w:r>
    </w:p>
    <w:p>
      <w:pPr>
        <w:spacing w:line="288" w:lineRule="auto"/>
        <w:rPr>
          <w:rFonts w:ascii="黑体" w:eastAsia="黑体"/>
          <w:sz w:val="24"/>
        </w:rPr>
      </w:pPr>
      <w:r>
        <w:rPr>
          <w:rFonts w:hint="eastAsia" w:ascii="黑体" w:eastAsia="黑体"/>
          <w:sz w:val="24"/>
        </w:rPr>
        <w:t xml:space="preserve">    四、学分、学制与学习年限</w:t>
      </w:r>
    </w:p>
    <w:p>
      <w:pPr>
        <w:spacing w:line="288" w:lineRule="auto"/>
        <w:ind w:firstLine="480" w:firstLineChars="200"/>
        <w:rPr>
          <w:rFonts w:hint="eastAsia" w:ascii="宋体" w:hAnsi="宋体" w:cs="宋体"/>
          <w:kern w:val="0"/>
        </w:rPr>
      </w:pPr>
      <w:r>
        <w:rPr>
          <w:rFonts w:hint="eastAsia" w:ascii="ˎ̥" w:hAnsi="ˎ̥"/>
          <w:szCs w:val="21"/>
        </w:rPr>
        <w:t>全日制农业硕士食品加工与安全领域</w:t>
      </w:r>
      <w:r>
        <w:rPr>
          <w:rFonts w:hint="eastAsia" w:ascii="宋体" w:hAnsi="宋体"/>
          <w:szCs w:val="21"/>
        </w:rPr>
        <w:t>研究生应修满32学分，</w:t>
      </w:r>
      <w:r>
        <w:rPr>
          <w:rFonts w:hint="eastAsia" w:ascii="宋体" w:hAnsi="宋体" w:cs="宋体"/>
          <w:kern w:val="0"/>
        </w:rPr>
        <w:t>其中，课程学分不少于24学分，必修环节8学分。</w:t>
      </w:r>
      <w:r>
        <w:rPr>
          <w:rFonts w:hint="eastAsia" w:ascii="宋体" w:hAnsi="宋体"/>
          <w:szCs w:val="21"/>
        </w:rPr>
        <w:t>学制2年，最长学习年限4年。课程学习一般应在1.5个学期内完成。</w:t>
      </w:r>
    </w:p>
    <w:p>
      <w:pPr>
        <w:spacing w:line="288" w:lineRule="auto"/>
        <w:rPr>
          <w:rFonts w:hint="eastAsia" w:ascii="黑体" w:eastAsia="黑体"/>
          <w:sz w:val="24"/>
        </w:rPr>
      </w:pPr>
      <w:r>
        <w:rPr>
          <w:rFonts w:hint="eastAsia" w:ascii="黑体" w:eastAsia="黑体"/>
          <w:sz w:val="24"/>
        </w:rPr>
        <w:t xml:space="preserve">    五、培养方式与方法</w:t>
      </w:r>
    </w:p>
    <w:p>
      <w:pPr>
        <w:spacing w:line="288" w:lineRule="auto"/>
        <w:ind w:firstLine="420" w:firstLineChars="200"/>
        <w:rPr>
          <w:rFonts w:ascii="宋体" w:hAnsi="宋体"/>
          <w:szCs w:val="21"/>
        </w:rPr>
      </w:pPr>
      <w:r>
        <w:rPr>
          <w:rFonts w:hint="eastAsia" w:ascii="ˎ̥" w:hAnsi="ˎ̥"/>
          <w:szCs w:val="21"/>
        </w:rPr>
        <w:t>全日制农业硕士食品加工与安全领域</w:t>
      </w:r>
      <w:r>
        <w:rPr>
          <w:rFonts w:hint="eastAsia" w:ascii="宋体" w:hAnsi="宋体"/>
          <w:szCs w:val="21"/>
        </w:rPr>
        <w:t>研究生采取集中在校全脱产、多学科综合、宽口径的培养方式。</w:t>
      </w:r>
    </w:p>
    <w:p>
      <w:pPr>
        <w:spacing w:line="288" w:lineRule="auto"/>
        <w:ind w:firstLine="420" w:firstLineChars="200"/>
        <w:rPr>
          <w:rFonts w:ascii="宋体" w:hAnsi="宋体"/>
          <w:szCs w:val="21"/>
        </w:rPr>
      </w:pPr>
      <w:r>
        <w:rPr>
          <w:rFonts w:hint="eastAsia" w:ascii="宋体" w:hAnsi="宋体"/>
          <w:szCs w:val="21"/>
        </w:rPr>
        <w:t>1．实行双导师制。</w:t>
      </w:r>
      <w:r>
        <w:rPr>
          <w:rFonts w:ascii="宋体" w:hAnsi="宋体"/>
          <w:szCs w:val="21"/>
        </w:rPr>
        <w:t>采取校内课程学习和校外实践相结合的</w:t>
      </w:r>
      <w:r>
        <w:rPr>
          <w:rFonts w:hint="eastAsia" w:ascii="宋体" w:hAnsi="宋体"/>
          <w:szCs w:val="21"/>
        </w:rPr>
        <w:t>培养</w:t>
      </w:r>
      <w:r>
        <w:rPr>
          <w:rFonts w:ascii="宋体" w:hAnsi="宋体"/>
          <w:szCs w:val="21"/>
        </w:rPr>
        <w:t>方式</w:t>
      </w:r>
      <w:r>
        <w:rPr>
          <w:rFonts w:hint="eastAsia" w:ascii="宋体" w:hAnsi="宋体"/>
          <w:szCs w:val="21"/>
        </w:rPr>
        <w:t>。根据培养需要建立全日制农业硕士专业学位研究生校外实践基地，鼓励采用顶岗实践的方式进行实践研究，其中实践研究原则上不少于12个月。</w:t>
      </w:r>
    </w:p>
    <w:p>
      <w:pPr>
        <w:spacing w:line="288" w:lineRule="auto"/>
        <w:ind w:firstLine="420" w:firstLineChars="200"/>
        <w:rPr>
          <w:rFonts w:ascii="宋体" w:hAnsi="宋体"/>
          <w:szCs w:val="21"/>
        </w:rPr>
      </w:pPr>
      <w:r>
        <w:rPr>
          <w:rFonts w:hint="eastAsia" w:ascii="宋体" w:hAnsi="宋体"/>
          <w:szCs w:val="21"/>
        </w:rPr>
        <w:t>2．学位论文指导实行导师负责制。以校内导师为主，聘请校外导师参与实践过程、项目研究等环节的指导工作。校外导师一般应具有丰富的实践经验并有高级技术职称。</w:t>
      </w:r>
    </w:p>
    <w:p>
      <w:pPr>
        <w:spacing w:line="288" w:lineRule="auto"/>
        <w:rPr>
          <w:rFonts w:ascii="黑体" w:eastAsia="黑体"/>
          <w:sz w:val="24"/>
        </w:rPr>
      </w:pPr>
      <w:r>
        <w:rPr>
          <w:rFonts w:hint="eastAsia" w:ascii="黑体" w:eastAsia="黑体"/>
          <w:sz w:val="24"/>
        </w:rPr>
        <w:t xml:space="preserve">    六、课程设置</w:t>
      </w:r>
    </w:p>
    <w:p>
      <w:pPr>
        <w:spacing w:line="288" w:lineRule="auto"/>
        <w:ind w:firstLine="420" w:firstLineChars="200"/>
        <w:rPr>
          <w:rFonts w:hint="eastAsia"/>
        </w:rPr>
      </w:pPr>
      <w:r>
        <w:rPr>
          <w:rFonts w:hint="eastAsia"/>
          <w:lang w:eastAsia="zh-CN"/>
        </w:rPr>
        <w:t>研究生课程由学位课程（即必修课程，包括公共必修课程、专业必修课程）、非学位课程（即选修课程，包括公共选修课程、专业选修课程）和补修课程这三部分组成。同等学力或跨专业攻读硕士研究生，需补修相关领域本科阶段的主干课程两门，成绩不计入总学分。课程实行学分制，所有课程的考核以百分制计分，学位课程70分及格（英语符合免修条件的，视为合格），非学位课程60分为及格。</w:t>
      </w:r>
    </w:p>
    <w:p>
      <w:pPr>
        <w:spacing w:line="288" w:lineRule="auto"/>
        <w:ind w:firstLine="420" w:firstLineChars="200"/>
        <w:rPr>
          <w:rFonts w:hint="eastAsia" w:ascii="宋体" w:hAnsi="宋体"/>
          <w:szCs w:val="21"/>
        </w:rPr>
      </w:pPr>
      <w:r>
        <w:rPr>
          <w:rFonts w:hint="eastAsia" w:ascii="宋体" w:hAnsi="宋体"/>
          <w:szCs w:val="21"/>
        </w:rPr>
        <w:t>具体课程信息见《全日制农业硕士食品加工与安全领域专业学位研究生课程及必修环节设置表》。</w:t>
      </w:r>
    </w:p>
    <w:p>
      <w:pPr>
        <w:spacing w:line="288" w:lineRule="auto"/>
        <w:rPr>
          <w:rFonts w:ascii="黑体" w:eastAsia="黑体"/>
          <w:sz w:val="24"/>
        </w:rPr>
      </w:pPr>
      <w:r>
        <w:rPr>
          <w:rFonts w:hint="eastAsia" w:ascii="黑体" w:eastAsia="黑体"/>
          <w:sz w:val="24"/>
        </w:rPr>
        <w:t xml:space="preserve">    七、必修</w:t>
      </w:r>
      <w:r>
        <w:rPr>
          <w:rFonts w:ascii="黑体" w:eastAsia="黑体"/>
          <w:sz w:val="24"/>
        </w:rPr>
        <w:t>环节</w:t>
      </w:r>
    </w:p>
    <w:p>
      <w:pPr>
        <w:adjustRightInd w:val="0"/>
        <w:snapToGrid w:val="0"/>
        <w:spacing w:line="288" w:lineRule="auto"/>
        <w:ind w:firstLine="420" w:firstLineChars="200"/>
        <w:rPr>
          <w:rFonts w:ascii="宋体" w:hAnsi="宋体" w:cs="宋体"/>
        </w:rPr>
      </w:pPr>
      <w:r>
        <w:rPr>
          <w:rFonts w:hint="eastAsia" w:ascii="ˎ̥" w:hAnsi="ˎ̥"/>
          <w:szCs w:val="21"/>
        </w:rPr>
        <w:t>全日制农业硕士食品加工与安全领域</w:t>
      </w:r>
      <w:r>
        <w:rPr>
          <w:rFonts w:hint="eastAsia" w:ascii="宋体" w:hAnsi="宋体" w:cs="宋体"/>
        </w:rPr>
        <w:t>研究生除了完成规定的最低应修课程学分外，必须完成以下培养环节。</w:t>
      </w:r>
    </w:p>
    <w:p>
      <w:pPr>
        <w:adjustRightInd w:val="0"/>
        <w:snapToGrid w:val="0"/>
        <w:spacing w:line="288" w:lineRule="auto"/>
        <w:ind w:firstLine="420" w:firstLineChars="200"/>
        <w:rPr>
          <w:rFonts w:ascii="宋体" w:hAnsi="宋体" w:cs="宋体"/>
        </w:rPr>
      </w:pPr>
      <w:r>
        <w:rPr>
          <w:rFonts w:ascii="宋体" w:hAnsi="宋体" w:cs="宋体"/>
        </w:rPr>
        <w:t>1. 必修环节（</w:t>
      </w:r>
      <w:r>
        <w:rPr>
          <w:rFonts w:hint="eastAsia" w:ascii="宋体" w:hAnsi="宋体" w:cs="宋体"/>
        </w:rPr>
        <w:t>8</w:t>
      </w:r>
      <w:r>
        <w:rPr>
          <w:rFonts w:ascii="宋体" w:hAnsi="宋体" w:cs="宋体"/>
        </w:rPr>
        <w:t>学分）</w:t>
      </w:r>
    </w:p>
    <w:p>
      <w:pPr>
        <w:adjustRightInd w:val="0"/>
        <w:snapToGrid w:val="0"/>
        <w:spacing w:line="288" w:lineRule="auto"/>
        <w:ind w:firstLine="420" w:firstLineChars="200"/>
        <w:rPr>
          <w:rFonts w:ascii="宋体" w:hAnsi="宋体" w:cs="宋体"/>
        </w:rPr>
      </w:pPr>
      <w:r>
        <w:rPr>
          <w:rFonts w:hint="eastAsia" w:ascii="宋体" w:hAnsi="宋体" w:cs="宋体"/>
        </w:rPr>
        <w:t>（1）校外实践研究</w:t>
      </w:r>
      <w:r>
        <w:rPr>
          <w:rFonts w:ascii="宋体" w:hAnsi="宋体" w:cs="宋体"/>
        </w:rPr>
        <w:t>（</w:t>
      </w:r>
      <w:r>
        <w:rPr>
          <w:rFonts w:hint="eastAsia" w:ascii="宋体" w:hAnsi="宋体" w:cs="宋体"/>
        </w:rPr>
        <w:t>6</w:t>
      </w:r>
      <w:r>
        <w:rPr>
          <w:rFonts w:ascii="宋体" w:hAnsi="宋体" w:cs="宋体"/>
        </w:rPr>
        <w:t>学分）</w:t>
      </w:r>
    </w:p>
    <w:p>
      <w:pPr>
        <w:adjustRightInd w:val="0"/>
        <w:snapToGrid w:val="0"/>
        <w:spacing w:line="288" w:lineRule="auto"/>
        <w:ind w:firstLine="420" w:firstLineChars="200"/>
        <w:rPr>
          <w:rFonts w:ascii="宋体" w:hAnsi="宋体" w:cs="宋体"/>
        </w:rPr>
      </w:pPr>
      <w:r>
        <w:rPr>
          <w:rFonts w:ascii="宋体" w:hAnsi="宋体" w:cs="宋体"/>
        </w:rPr>
        <w:t>研究生在学期间必须完成不少于</w:t>
      </w:r>
      <w:r>
        <w:rPr>
          <w:rFonts w:hint="eastAsia" w:ascii="宋体" w:hAnsi="宋体" w:cs="宋体"/>
        </w:rPr>
        <w:t>一</w:t>
      </w:r>
      <w:r>
        <w:rPr>
          <w:rFonts w:ascii="宋体" w:hAnsi="宋体" w:cs="宋体"/>
        </w:rPr>
        <w:t>年的</w:t>
      </w:r>
      <w:r>
        <w:rPr>
          <w:rFonts w:hint="eastAsia" w:ascii="宋体" w:hAnsi="宋体" w:cs="宋体"/>
        </w:rPr>
        <w:t>校外</w:t>
      </w:r>
      <w:r>
        <w:rPr>
          <w:rFonts w:ascii="宋体" w:hAnsi="宋体" w:cs="宋体"/>
        </w:rPr>
        <w:t>实践</w:t>
      </w:r>
      <w:r>
        <w:rPr>
          <w:rFonts w:hint="eastAsia" w:ascii="宋体" w:hAnsi="宋体" w:cs="宋体"/>
        </w:rPr>
        <w:t>研究</w:t>
      </w:r>
      <w:r>
        <w:rPr>
          <w:rFonts w:ascii="宋体" w:hAnsi="宋体" w:cs="宋体"/>
        </w:rPr>
        <w:t>。实践结束应提交不少于5000字的实践学习总结报告。</w:t>
      </w:r>
      <w:r>
        <w:rPr>
          <w:rFonts w:hint="eastAsia" w:ascii="宋体" w:hAnsi="宋体" w:cs="宋体"/>
        </w:rPr>
        <w:t>实践报告</w:t>
      </w:r>
      <w:r>
        <w:rPr>
          <w:rFonts w:ascii="宋体" w:hAnsi="宋体" w:cs="宋体"/>
        </w:rPr>
        <w:t>由培养单位与实践基地共同组成岗位专业实践考核组实施考核。岗位专业实践安排在课程学习结束之后，</w:t>
      </w:r>
      <w:r>
        <w:rPr>
          <w:rFonts w:hint="eastAsia" w:ascii="宋体" w:hAnsi="宋体" w:cs="宋体"/>
        </w:rPr>
        <w:t>原则上</w:t>
      </w:r>
      <w:r>
        <w:rPr>
          <w:rFonts w:ascii="宋体" w:hAnsi="宋体" w:cs="宋体"/>
        </w:rPr>
        <w:t>在岗位实践基地或产学研联合培养</w:t>
      </w:r>
      <w:r>
        <w:rPr>
          <w:rFonts w:hint="eastAsia" w:ascii="宋体" w:hAnsi="宋体" w:cs="宋体"/>
        </w:rPr>
        <w:t>示范</w:t>
      </w:r>
      <w:r>
        <w:rPr>
          <w:rFonts w:ascii="宋体" w:hAnsi="宋体" w:cs="宋体"/>
        </w:rPr>
        <w:t>基地进行。</w:t>
      </w:r>
    </w:p>
    <w:p>
      <w:pPr>
        <w:adjustRightInd w:val="0"/>
        <w:snapToGrid w:val="0"/>
        <w:spacing w:line="288" w:lineRule="auto"/>
        <w:ind w:firstLine="420" w:firstLineChars="200"/>
        <w:rPr>
          <w:rFonts w:ascii="宋体" w:hAnsi="宋体" w:cs="宋体"/>
        </w:rPr>
      </w:pPr>
      <w:r>
        <w:rPr>
          <w:rFonts w:hint="eastAsia" w:ascii="宋体" w:hAnsi="宋体" w:cs="宋体"/>
        </w:rPr>
        <w:t>（2）学术交流</w:t>
      </w:r>
      <w:r>
        <w:rPr>
          <w:rFonts w:ascii="宋体" w:hAnsi="宋体" w:cs="宋体"/>
        </w:rPr>
        <w:t>（</w:t>
      </w:r>
      <w:r>
        <w:rPr>
          <w:rFonts w:hint="eastAsia" w:ascii="宋体" w:hAnsi="宋体" w:cs="宋体"/>
        </w:rPr>
        <w:t>2</w:t>
      </w:r>
      <w:r>
        <w:rPr>
          <w:rFonts w:ascii="宋体" w:hAnsi="宋体" w:cs="宋体"/>
        </w:rPr>
        <w:t>学分）</w:t>
      </w:r>
    </w:p>
    <w:p>
      <w:pPr>
        <w:adjustRightInd w:val="0"/>
        <w:snapToGrid w:val="0"/>
        <w:spacing w:line="288" w:lineRule="auto"/>
        <w:ind w:firstLine="420" w:firstLineChars="200"/>
        <w:rPr>
          <w:rFonts w:ascii="宋体" w:hAnsi="宋体" w:cs="宋体"/>
        </w:rPr>
      </w:pPr>
      <w:r>
        <w:rPr>
          <w:rFonts w:hint="eastAsia" w:ascii="宋体" w:hAnsi="宋体" w:cs="宋体"/>
        </w:rPr>
        <w:t>研究生在学期间参加学术活动应不少于5次，并作学术报告1次，每次应提交不少于500字的学术报告综述；研究生参加本学院组织的学术报告由学院进行考核，参加学校及其他学院组织的学术报告由导师负责考核。</w:t>
      </w:r>
    </w:p>
    <w:p>
      <w:pPr>
        <w:adjustRightInd w:val="0"/>
        <w:snapToGrid w:val="0"/>
        <w:spacing w:line="288" w:lineRule="auto"/>
        <w:ind w:firstLine="420" w:firstLineChars="200"/>
        <w:rPr>
          <w:rFonts w:ascii="宋体" w:hAnsi="宋体" w:cs="宋体"/>
        </w:rPr>
      </w:pPr>
      <w:r>
        <w:rPr>
          <w:rFonts w:hint="eastAsia" w:ascii="宋体" w:hAnsi="宋体" w:cs="宋体"/>
        </w:rPr>
        <w:t>（3）文献综述</w:t>
      </w:r>
      <w:r>
        <w:rPr>
          <w:rFonts w:ascii="宋体" w:hAnsi="宋体" w:cs="宋体"/>
        </w:rPr>
        <w:t>（</w:t>
      </w:r>
      <w:r>
        <w:rPr>
          <w:rFonts w:hint="eastAsia" w:ascii="宋体" w:hAnsi="宋体" w:cs="宋体"/>
        </w:rPr>
        <w:t>不计学分</w:t>
      </w:r>
      <w:r>
        <w:rPr>
          <w:rFonts w:ascii="宋体" w:hAnsi="宋体" w:cs="宋体"/>
        </w:rPr>
        <w:t>）</w:t>
      </w:r>
    </w:p>
    <w:p>
      <w:pPr>
        <w:adjustRightInd w:val="0"/>
        <w:snapToGrid w:val="0"/>
        <w:spacing w:line="288" w:lineRule="auto"/>
        <w:ind w:firstLine="420" w:firstLineChars="200"/>
        <w:rPr>
          <w:rFonts w:ascii="宋体" w:hAnsi="宋体" w:cs="宋体"/>
        </w:rPr>
      </w:pPr>
      <w:r>
        <w:rPr>
          <w:rFonts w:hint="eastAsia" w:ascii="宋体" w:hAnsi="宋体" w:cs="宋体"/>
        </w:rPr>
        <w:t>研究生在导师的指导下，根据所研究的方向，阅读相关文献，撰写文献综述报告。</w:t>
      </w:r>
    </w:p>
    <w:p>
      <w:pPr>
        <w:adjustRightInd w:val="0"/>
        <w:snapToGrid w:val="0"/>
        <w:spacing w:line="288" w:lineRule="auto"/>
        <w:ind w:firstLine="420" w:firstLineChars="200"/>
        <w:rPr>
          <w:rFonts w:ascii="宋体" w:hAnsi="宋体" w:cs="宋体"/>
        </w:rPr>
      </w:pPr>
      <w:r>
        <w:rPr>
          <w:rFonts w:hint="eastAsia" w:ascii="宋体" w:hAnsi="宋体" w:cs="宋体"/>
        </w:rPr>
        <w:t>（4）开题报告、中期报告</w:t>
      </w:r>
      <w:r>
        <w:rPr>
          <w:rFonts w:ascii="宋体" w:hAnsi="宋体" w:cs="宋体"/>
        </w:rPr>
        <w:t>（</w:t>
      </w:r>
      <w:r>
        <w:rPr>
          <w:rFonts w:hint="eastAsia" w:ascii="宋体" w:hAnsi="宋体" w:cs="宋体"/>
        </w:rPr>
        <w:t>不计</w:t>
      </w:r>
      <w:r>
        <w:rPr>
          <w:rFonts w:ascii="宋体" w:hAnsi="宋体" w:cs="宋体"/>
        </w:rPr>
        <w:t>学分）</w:t>
      </w:r>
    </w:p>
    <w:p>
      <w:pPr>
        <w:adjustRightInd w:val="0"/>
        <w:snapToGrid w:val="0"/>
        <w:spacing w:line="288" w:lineRule="auto"/>
        <w:ind w:firstLine="420" w:firstLineChars="200"/>
        <w:rPr>
          <w:rFonts w:hint="eastAsia" w:ascii="宋体" w:hAnsi="宋体" w:cs="宋体"/>
        </w:rPr>
      </w:pPr>
      <w:r>
        <w:rPr>
          <w:rFonts w:hint="eastAsia" w:ascii="宋体" w:hAnsi="宋体" w:cs="宋体"/>
        </w:rPr>
        <w:t>开</w:t>
      </w:r>
      <w:r>
        <w:rPr>
          <w:rFonts w:ascii="宋体" w:hAnsi="宋体" w:cs="宋体"/>
        </w:rPr>
        <w:t>题与中期考核是保证专业学位研究生培养质量的重要环节</w:t>
      </w:r>
      <w:r>
        <w:rPr>
          <w:rFonts w:hint="eastAsia" w:ascii="宋体" w:hAnsi="宋体" w:cs="宋体"/>
        </w:rPr>
        <w:t>，</w:t>
      </w:r>
      <w:r>
        <w:rPr>
          <w:rFonts w:ascii="宋体" w:hAnsi="宋体" w:cs="宋体"/>
        </w:rPr>
        <w:t>应在第二学期末完成。</w:t>
      </w:r>
      <w:r>
        <w:rPr>
          <w:rFonts w:hint="eastAsia" w:ascii="宋体" w:hAnsi="宋体" w:cs="宋体"/>
        </w:rPr>
        <w:t>考核工作在本单位学位评定分委员会的指导下，由主管研究生工作的负责人负责，成立考核小组并组织实施。考核组对全日制硕士专业学位研究生的思想品德、课程成绩、学位论文开题报告三方面进行考核。考核按合格、不合格评定成绩。</w:t>
      </w:r>
      <w:r>
        <w:rPr>
          <w:rFonts w:ascii="宋体" w:hAnsi="宋体" w:cs="宋体"/>
        </w:rPr>
        <w:t>中期考核合格者，方能进入岗位专业实践</w:t>
      </w:r>
      <w:r>
        <w:rPr>
          <w:rFonts w:hint="eastAsia" w:ascii="宋体" w:hAnsi="宋体" w:cs="宋体"/>
        </w:rPr>
        <w:t>和学位</w:t>
      </w:r>
      <w:r>
        <w:rPr>
          <w:rFonts w:ascii="宋体" w:hAnsi="宋体" w:cs="宋体"/>
        </w:rPr>
        <w:t>论文撰写阶段</w:t>
      </w:r>
      <w:r>
        <w:rPr>
          <w:rFonts w:hint="eastAsia" w:ascii="宋体" w:hAnsi="宋体" w:cs="宋体"/>
        </w:rPr>
        <w:t>。</w:t>
      </w:r>
    </w:p>
    <w:p>
      <w:pPr>
        <w:autoSpaceDE w:val="0"/>
        <w:autoSpaceDN w:val="0"/>
        <w:adjustRightInd w:val="0"/>
        <w:spacing w:line="288" w:lineRule="auto"/>
        <w:ind w:firstLine="422" w:firstLineChars="201"/>
        <w:rPr>
          <w:rFonts w:hint="eastAsia" w:hAnsi="宋体" w:cs="宋体"/>
        </w:rPr>
      </w:pPr>
      <w:r>
        <w:rPr>
          <w:rFonts w:hint="eastAsia" w:hAnsi="宋体" w:cs="宋体"/>
        </w:rPr>
        <w:t>论文工作中期报告要求提交文字材料和多媒体幻灯片，重点汇报论文工作的进展、存在的问题下一步工作计划。</w:t>
      </w:r>
    </w:p>
    <w:p>
      <w:pPr>
        <w:numPr>
          <w:ilvl w:val="0"/>
          <w:numId w:val="1"/>
        </w:numPr>
        <w:adjustRightInd w:val="0"/>
        <w:snapToGrid w:val="0"/>
        <w:spacing w:line="288" w:lineRule="auto"/>
        <w:ind w:firstLine="420" w:firstLineChars="200"/>
        <w:rPr>
          <w:rFonts w:ascii="宋体" w:hAnsi="宋体" w:cs="宋体"/>
        </w:rPr>
      </w:pPr>
      <w:r>
        <w:rPr>
          <w:rFonts w:ascii="宋体" w:hAnsi="宋体" w:cs="宋体"/>
        </w:rPr>
        <w:t>学位论文答辩</w:t>
      </w:r>
    </w:p>
    <w:p>
      <w:pPr>
        <w:adjustRightInd w:val="0"/>
        <w:snapToGrid w:val="0"/>
        <w:spacing w:line="288" w:lineRule="auto"/>
        <w:ind w:firstLine="420" w:firstLineChars="200"/>
        <w:rPr>
          <w:rFonts w:ascii="宋体" w:hAnsi="宋体" w:cs="宋体"/>
        </w:rPr>
      </w:pPr>
      <w:r>
        <w:rPr>
          <w:rFonts w:hint="eastAsia"/>
          <w:kern w:val="0"/>
          <w:szCs w:val="21"/>
        </w:rPr>
        <w:t>（1）论文选题</w:t>
      </w:r>
      <w:r>
        <w:rPr>
          <w:rFonts w:ascii="宋体" w:hAnsi="宋体" w:cs="宋体"/>
        </w:rPr>
        <w:t xml:space="preserve"> </w:t>
      </w:r>
    </w:p>
    <w:p>
      <w:pPr>
        <w:adjustRightInd w:val="0"/>
        <w:snapToGrid w:val="0"/>
        <w:spacing w:line="288" w:lineRule="auto"/>
        <w:ind w:firstLine="315" w:firstLineChars="150"/>
        <w:rPr>
          <w:rFonts w:hint="eastAsia" w:ascii="宋体" w:hAnsi="宋体" w:cs="宋体"/>
        </w:rPr>
      </w:pPr>
      <w:r>
        <w:rPr>
          <w:rFonts w:hint="eastAsia" w:ascii="宋体" w:hAnsi="宋体" w:cs="宋体"/>
          <w:lang w:val="en-US" w:eastAsia="zh-CN"/>
        </w:rPr>
        <w:t xml:space="preserve"> </w:t>
      </w:r>
      <w:r>
        <w:rPr>
          <w:rFonts w:hint="eastAsia" w:ascii="宋体" w:hAnsi="宋体" w:cs="宋体"/>
        </w:rPr>
        <w:t>学位论文的选题应为本学科前沿，基本观点、结论要有创新性，研究方法要具有先进性，应对社会发展或本学科的发展有一定的理论意义和实践价值；学位论文应对本论文的研究目的及意义有清楚的论述，能体现作者具有坚实的基础理论知识和系统的专门知识，有从事科研工作或独立负担专门技术工作的能力，能利用相关学科的思想或方法、技术和技能解决本课题的难点问题。</w:t>
      </w:r>
    </w:p>
    <w:p>
      <w:pPr>
        <w:adjustRightInd w:val="0"/>
        <w:snapToGrid w:val="0"/>
        <w:spacing w:line="288" w:lineRule="auto"/>
        <w:ind w:firstLine="420" w:firstLineChars="200"/>
        <w:rPr>
          <w:rFonts w:hint="eastAsia"/>
          <w:kern w:val="0"/>
          <w:szCs w:val="21"/>
        </w:rPr>
      </w:pPr>
      <w:r>
        <w:rPr>
          <w:rFonts w:hint="eastAsia"/>
          <w:kern w:val="0"/>
          <w:szCs w:val="21"/>
        </w:rPr>
        <w:t>（2）论文的形式</w:t>
      </w:r>
    </w:p>
    <w:p>
      <w:pPr>
        <w:adjustRightInd w:val="0"/>
        <w:snapToGrid w:val="0"/>
        <w:spacing w:line="288" w:lineRule="auto"/>
        <w:ind w:firstLine="420" w:firstLineChars="200"/>
        <w:rPr>
          <w:rFonts w:hint="eastAsia"/>
          <w:kern w:val="0"/>
          <w:szCs w:val="21"/>
        </w:rPr>
      </w:pPr>
      <w:r>
        <w:rPr>
          <w:rFonts w:hint="eastAsia"/>
          <w:kern w:val="0"/>
          <w:szCs w:val="21"/>
        </w:rPr>
        <w:t>论文形式可以是研究论文、项目（产品）设计、调研报告等。</w:t>
      </w:r>
    </w:p>
    <w:p>
      <w:pPr>
        <w:adjustRightInd w:val="0"/>
        <w:snapToGrid w:val="0"/>
        <w:spacing w:line="288" w:lineRule="auto"/>
        <w:ind w:firstLine="420" w:firstLineChars="200"/>
        <w:rPr>
          <w:rFonts w:hint="eastAsia"/>
          <w:kern w:val="0"/>
          <w:szCs w:val="21"/>
        </w:rPr>
      </w:pPr>
      <w:r>
        <w:rPr>
          <w:rFonts w:hint="eastAsia"/>
          <w:kern w:val="0"/>
          <w:szCs w:val="21"/>
        </w:rPr>
        <w:t>（3）评审与答辩</w:t>
      </w:r>
    </w:p>
    <w:p>
      <w:pPr>
        <w:adjustRightInd w:val="0"/>
        <w:snapToGrid w:val="0"/>
        <w:spacing w:line="288" w:lineRule="auto"/>
        <w:ind w:firstLine="420" w:firstLineChars="200"/>
        <w:rPr>
          <w:rFonts w:hint="eastAsia" w:ascii="宋体" w:hAnsi="宋体" w:cs="宋体"/>
        </w:rPr>
      </w:pPr>
      <w:r>
        <w:rPr>
          <w:rFonts w:hint="eastAsia"/>
          <w:kern w:val="0"/>
          <w:szCs w:val="21"/>
        </w:rPr>
        <w:t>学位论文的评审应着重考察作者综合运用科学理论、方法和技术手段解决农业推广、农业和农村实际问题的能力；审查学位论文工作的技术难度和工作量。</w:t>
      </w:r>
    </w:p>
    <w:p>
      <w:pPr>
        <w:adjustRightInd w:val="0"/>
        <w:snapToGrid w:val="0"/>
        <w:spacing w:line="288" w:lineRule="auto"/>
        <w:ind w:firstLine="315" w:firstLineChars="150"/>
        <w:rPr>
          <w:rFonts w:hint="eastAsia"/>
        </w:rPr>
      </w:pPr>
      <w:r>
        <w:rPr>
          <w:rFonts w:hint="eastAsia"/>
          <w:lang w:val="en-US" w:eastAsia="zh-CN"/>
        </w:rPr>
        <w:t xml:space="preserve"> </w:t>
      </w:r>
      <w:r>
        <w:rPr>
          <w:rFonts w:hint="eastAsia"/>
        </w:rPr>
        <w:t>攻读全日制农业硕士专业学位研究生必须完成培养方案中规定的所有的环节，成绩合格，方可申请参加学位论文答辩。</w:t>
      </w:r>
    </w:p>
    <w:p>
      <w:pPr>
        <w:adjustRightInd w:val="0"/>
        <w:snapToGrid w:val="0"/>
        <w:spacing w:line="288" w:lineRule="auto"/>
        <w:ind w:firstLine="420" w:firstLineChars="200"/>
        <w:rPr>
          <w:rFonts w:ascii="宋体" w:hAnsi="宋体" w:cs="宋体"/>
        </w:rPr>
      </w:pPr>
      <w:r>
        <w:rPr>
          <w:rFonts w:hint="eastAsia"/>
          <w:kern w:val="0"/>
          <w:szCs w:val="21"/>
        </w:rPr>
        <w:t>学位论文应有不少两位专家评阅，答辩委员会应由3-5位专家组成（其中，至少应有1位相关行业、企业的专家）。评阅人和答辩委员会成员均应具有本学科或相关领域的高级专家技术职务。导师可以参加答辩会议，但不得担任答辩委员会成员。</w:t>
      </w:r>
    </w:p>
    <w:p>
      <w:pPr>
        <w:spacing w:line="288" w:lineRule="auto"/>
        <w:ind w:firstLine="360" w:firstLineChars="150"/>
        <w:rPr>
          <w:rFonts w:hint="eastAsia" w:ascii="黑体" w:eastAsia="黑体"/>
          <w:sz w:val="24"/>
        </w:rPr>
      </w:pPr>
      <w:r>
        <w:rPr>
          <w:rFonts w:hint="eastAsia" w:ascii="黑体" w:eastAsia="黑体"/>
          <w:sz w:val="24"/>
        </w:rPr>
        <w:t>八、</w:t>
      </w:r>
      <w:r>
        <w:rPr>
          <w:rFonts w:ascii="黑体" w:eastAsia="黑体"/>
          <w:sz w:val="24"/>
        </w:rPr>
        <w:t>毕业与学位</w:t>
      </w:r>
      <w:r>
        <w:rPr>
          <w:rFonts w:hint="eastAsia" w:ascii="黑体" w:eastAsia="黑体"/>
          <w:sz w:val="24"/>
        </w:rPr>
        <w:t>授予</w:t>
      </w:r>
    </w:p>
    <w:p>
      <w:pPr>
        <w:spacing w:line="288" w:lineRule="auto"/>
        <w:rPr>
          <w:rFonts w:hint="eastAsia" w:cs="宋体"/>
        </w:rPr>
      </w:pPr>
      <w:r>
        <w:rPr>
          <w:rFonts w:hint="eastAsia" w:cs="宋体"/>
        </w:rPr>
        <w:t xml:space="preserve">    </w:t>
      </w:r>
      <w:r>
        <w:rPr>
          <w:rFonts w:cs="宋体"/>
        </w:rPr>
        <w:t>完成课程学习及</w:t>
      </w:r>
      <w:r>
        <w:rPr>
          <w:rFonts w:hint="eastAsia" w:cs="宋体"/>
        </w:rPr>
        <w:t>必修</w:t>
      </w:r>
      <w:r>
        <w:rPr>
          <w:rFonts w:cs="宋体"/>
        </w:rPr>
        <w:t>环节，取得规定学分并通过学位论文答辩者，</w:t>
      </w:r>
      <w:r>
        <w:rPr>
          <w:rFonts w:hint="eastAsia" w:cs="宋体"/>
        </w:rPr>
        <w:t>经</w:t>
      </w:r>
      <w:r>
        <w:rPr>
          <w:rFonts w:cs="宋体"/>
        </w:rPr>
        <w:t>学校学位评定委员会审核</w:t>
      </w:r>
      <w:r>
        <w:rPr>
          <w:rFonts w:hint="eastAsia" w:cs="宋体"/>
        </w:rPr>
        <w:t>通过</w:t>
      </w:r>
      <w:r>
        <w:rPr>
          <w:rFonts w:cs="宋体"/>
        </w:rPr>
        <w:t>，</w:t>
      </w:r>
      <w:r>
        <w:rPr>
          <w:rFonts w:hint="eastAsia" w:cs="宋体"/>
        </w:rPr>
        <w:t>公示5个工作日无异议后，</w:t>
      </w:r>
      <w:r>
        <w:rPr>
          <w:rFonts w:cs="宋体"/>
        </w:rPr>
        <w:t>获得毕业证书</w:t>
      </w:r>
      <w:r>
        <w:rPr>
          <w:rFonts w:hint="eastAsia" w:cs="宋体"/>
        </w:rPr>
        <w:t>及农业硕士学位证书。</w:t>
      </w:r>
    </w:p>
    <w:p>
      <w:pPr>
        <w:spacing w:line="288" w:lineRule="auto"/>
        <w:rPr>
          <w:rFonts w:hint="eastAsia" w:cs="宋体"/>
        </w:rPr>
      </w:pPr>
    </w:p>
    <w:p>
      <w:pPr>
        <w:spacing w:line="420" w:lineRule="exact"/>
        <w:rPr>
          <w:rFonts w:hint="eastAsia" w:cs="宋体"/>
        </w:rPr>
      </w:pPr>
    </w:p>
    <w:p>
      <w:pPr>
        <w:spacing w:after="100" w:line="240" w:lineRule="exact"/>
        <w:jc w:val="center"/>
        <w:rPr>
          <w:rFonts w:ascii="宋体" w:hAnsi="宋体"/>
          <w:sz w:val="24"/>
        </w:rPr>
      </w:pPr>
      <w:r>
        <w:rPr>
          <w:rFonts w:hint="eastAsia" w:ascii="黑体" w:hAnsi="宋体" w:eastAsia="黑体"/>
          <w:sz w:val="24"/>
        </w:rPr>
        <w:br w:type="page"/>
      </w:r>
      <w:r>
        <w:rPr>
          <w:rFonts w:hint="eastAsia" w:ascii="黑体" w:hAnsi="宋体" w:eastAsia="黑体"/>
          <w:sz w:val="24"/>
        </w:rPr>
        <w:t>全日制农业硕士食品安全与加工领域专业学位研究生课程及必修环节设置表</w:t>
      </w:r>
    </w:p>
    <w:tbl>
      <w:tblPr>
        <w:tblStyle w:val="4"/>
        <w:tblW w:w="9092" w:type="dxa"/>
        <w:jc w:val="center"/>
        <w:tblInd w:w="0" w:type="dxa"/>
        <w:tblLayout w:type="fixed"/>
        <w:tblCellMar>
          <w:top w:w="0" w:type="dxa"/>
          <w:left w:w="108" w:type="dxa"/>
          <w:bottom w:w="0" w:type="dxa"/>
          <w:right w:w="108" w:type="dxa"/>
        </w:tblCellMar>
      </w:tblPr>
      <w:tblGrid>
        <w:gridCol w:w="387"/>
        <w:gridCol w:w="387"/>
        <w:gridCol w:w="2596"/>
        <w:gridCol w:w="600"/>
        <w:gridCol w:w="652"/>
        <w:gridCol w:w="443"/>
        <w:gridCol w:w="2265"/>
        <w:gridCol w:w="1762"/>
      </w:tblGrid>
      <w:tr>
        <w:tblPrEx>
          <w:tblLayout w:type="fixed"/>
          <w:tblCellMar>
            <w:top w:w="0" w:type="dxa"/>
            <w:left w:w="108" w:type="dxa"/>
            <w:bottom w:w="0" w:type="dxa"/>
            <w:right w:w="108" w:type="dxa"/>
          </w:tblCellMar>
        </w:tblPrEx>
        <w:trPr>
          <w:cantSplit/>
          <w:trHeight w:val="677" w:hRule="atLeast"/>
          <w:jc w:val="center"/>
        </w:trPr>
        <w:tc>
          <w:tcPr>
            <w:tcW w:w="77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80" w:lineRule="exact"/>
              <w:ind w:right="41"/>
              <w:jc w:val="center"/>
              <w:rPr>
                <w:rFonts w:ascii="宋体" w:hAnsi="宋体"/>
                <w:b/>
                <w:bCs/>
                <w:kern w:val="0"/>
                <w:szCs w:val="21"/>
              </w:rPr>
            </w:pPr>
            <w:r>
              <w:rPr>
                <w:rFonts w:hint="eastAsia" w:ascii="宋体" w:hAnsi="宋体"/>
                <w:b/>
                <w:bCs/>
                <w:kern w:val="0"/>
                <w:szCs w:val="21"/>
              </w:rPr>
              <w:t>课程</w:t>
            </w:r>
          </w:p>
          <w:p>
            <w:pPr>
              <w:widowControl/>
              <w:snapToGrid w:val="0"/>
              <w:spacing w:line="280" w:lineRule="exact"/>
              <w:ind w:right="41"/>
              <w:jc w:val="center"/>
              <w:rPr>
                <w:rFonts w:ascii="宋体" w:hAnsi="宋体"/>
                <w:kern w:val="0"/>
                <w:szCs w:val="21"/>
              </w:rPr>
            </w:pPr>
            <w:r>
              <w:rPr>
                <w:rFonts w:hint="eastAsia" w:ascii="宋体" w:hAnsi="宋体"/>
                <w:b/>
                <w:bCs/>
                <w:kern w:val="0"/>
                <w:szCs w:val="21"/>
              </w:rPr>
              <w:t>类别</w:t>
            </w: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ind w:right="41"/>
              <w:jc w:val="center"/>
              <w:rPr>
                <w:rFonts w:ascii="宋体" w:hAnsi="宋体"/>
                <w:kern w:val="0"/>
                <w:szCs w:val="21"/>
              </w:rPr>
            </w:pPr>
            <w:r>
              <w:rPr>
                <w:rFonts w:hint="eastAsia" w:ascii="宋体" w:hAnsi="宋体"/>
                <w:b/>
                <w:bCs/>
                <w:kern w:val="0"/>
                <w:szCs w:val="21"/>
              </w:rPr>
              <w:t>课程名称</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ind w:right="41"/>
              <w:jc w:val="center"/>
              <w:rPr>
                <w:rFonts w:ascii="宋体" w:hAnsi="宋体"/>
                <w:kern w:val="0"/>
                <w:szCs w:val="21"/>
              </w:rPr>
            </w:pPr>
            <w:r>
              <w:rPr>
                <w:rFonts w:hint="eastAsia" w:ascii="宋体" w:hAnsi="宋体"/>
                <w:b/>
                <w:bCs/>
                <w:kern w:val="0"/>
                <w:szCs w:val="21"/>
              </w:rPr>
              <w:t>学分</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ind w:right="41"/>
              <w:jc w:val="center"/>
              <w:rPr>
                <w:rFonts w:hint="eastAsia" w:ascii="宋体" w:hAnsi="宋体"/>
                <w:kern w:val="0"/>
                <w:szCs w:val="21"/>
              </w:rPr>
            </w:pPr>
            <w:r>
              <w:rPr>
                <w:rFonts w:hint="eastAsia" w:ascii="宋体" w:hAnsi="宋体"/>
                <w:b/>
                <w:bCs/>
                <w:kern w:val="0"/>
                <w:szCs w:val="21"/>
              </w:rPr>
              <w:t>学时</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ind w:right="41"/>
              <w:jc w:val="center"/>
              <w:rPr>
                <w:rFonts w:ascii="宋体" w:hAnsi="宋体"/>
                <w:kern w:val="0"/>
                <w:szCs w:val="21"/>
              </w:rPr>
            </w:pPr>
            <w:r>
              <w:rPr>
                <w:rFonts w:hint="eastAsia" w:ascii="宋体" w:hAnsi="宋体"/>
                <w:b/>
                <w:bCs/>
                <w:kern w:val="0"/>
                <w:szCs w:val="21"/>
              </w:rPr>
              <w:t>学期</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ind w:right="41"/>
              <w:jc w:val="center"/>
              <w:rPr>
                <w:rFonts w:ascii="宋体" w:hAnsi="宋体"/>
                <w:kern w:val="0"/>
                <w:szCs w:val="21"/>
              </w:rPr>
            </w:pPr>
            <w:r>
              <w:rPr>
                <w:rFonts w:hint="eastAsia" w:ascii="宋体" w:hAnsi="宋体"/>
                <w:b/>
                <w:bCs/>
                <w:kern w:val="0"/>
                <w:szCs w:val="21"/>
              </w:rPr>
              <w:t>负责单位</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ind w:right="41"/>
              <w:jc w:val="center"/>
              <w:rPr>
                <w:rFonts w:ascii="宋体" w:hAnsi="宋体"/>
                <w:kern w:val="0"/>
                <w:szCs w:val="21"/>
              </w:rPr>
            </w:pPr>
            <w:r>
              <w:rPr>
                <w:rFonts w:hint="eastAsia" w:ascii="宋体" w:hAnsi="宋体"/>
                <w:b/>
                <w:bCs/>
                <w:kern w:val="0"/>
                <w:szCs w:val="21"/>
              </w:rPr>
              <w:t>修读对象</w:t>
            </w:r>
          </w:p>
        </w:tc>
      </w:tr>
      <w:tr>
        <w:tblPrEx>
          <w:tblLayout w:type="fixed"/>
          <w:tblCellMar>
            <w:top w:w="0" w:type="dxa"/>
            <w:left w:w="108" w:type="dxa"/>
            <w:bottom w:w="0" w:type="dxa"/>
            <w:right w:w="108" w:type="dxa"/>
          </w:tblCellMar>
        </w:tblPrEx>
        <w:trPr>
          <w:trHeight w:val="560" w:hRule="atLeast"/>
          <w:jc w:val="center"/>
        </w:trPr>
        <w:tc>
          <w:tcPr>
            <w:tcW w:w="387" w:type="dxa"/>
            <w:vMerge w:val="restart"/>
            <w:tcBorders>
              <w:top w:val="nil"/>
              <w:left w:val="single" w:color="000000" w:sz="4" w:space="0"/>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学位课程</w:t>
            </w:r>
          </w:p>
        </w:tc>
        <w:tc>
          <w:tcPr>
            <w:tcW w:w="387" w:type="dxa"/>
            <w:vMerge w:val="restart"/>
            <w:tcBorders>
              <w:left w:val="nil"/>
              <w:right w:val="single" w:color="000000" w:sz="4" w:space="0"/>
            </w:tcBorders>
            <w:vAlign w:val="center"/>
          </w:tcPr>
          <w:p>
            <w:pPr>
              <w:widowControl/>
              <w:snapToGrid w:val="0"/>
              <w:spacing w:line="280" w:lineRule="exact"/>
              <w:jc w:val="center"/>
              <w:rPr>
                <w:rFonts w:ascii="楷体_GB2312" w:hAnsi="楷体_GB2312"/>
                <w:kern w:val="0"/>
                <w:szCs w:val="21"/>
              </w:rPr>
            </w:pPr>
            <w:r>
              <w:rPr>
                <w:rFonts w:hint="eastAsia" w:ascii="楷体_GB2312" w:hAnsi="楷体_GB2312"/>
                <w:kern w:val="0"/>
                <w:szCs w:val="21"/>
              </w:rPr>
              <w:t>公共必修课</w:t>
            </w: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基础英语</w:t>
            </w:r>
            <w:r>
              <w:rPr>
                <w:rFonts w:hint="eastAsia"/>
                <w:kern w:val="0"/>
                <w:szCs w:val="21"/>
              </w:rPr>
              <w:fldChar w:fldCharType="begin"/>
            </w:r>
            <w:r>
              <w:rPr>
                <w:rFonts w:hint="eastAsia"/>
                <w:kern w:val="0"/>
                <w:szCs w:val="21"/>
              </w:rPr>
              <w:instrText xml:space="preserve"> = 2 \* ROMAN \* MERGEFORMAT </w:instrText>
            </w:r>
            <w:r>
              <w:rPr>
                <w:rFonts w:hint="eastAsia"/>
                <w:kern w:val="0"/>
                <w:szCs w:val="21"/>
              </w:rPr>
              <w:fldChar w:fldCharType="separate"/>
            </w:r>
            <w:r>
              <w:rPr>
                <w:szCs w:val="21"/>
              </w:rPr>
              <w:t>II</w:t>
            </w:r>
            <w:r>
              <w:rPr>
                <w:rFonts w:hint="eastAsia"/>
                <w:kern w:val="0"/>
                <w:szCs w:val="21"/>
              </w:rPr>
              <w:fldChar w:fldCharType="end"/>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3</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48</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1</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ascii="宋体" w:hAnsi="宋体"/>
                <w:kern w:val="0"/>
                <w:szCs w:val="21"/>
              </w:rPr>
            </w:pPr>
            <w:r>
              <w:rPr>
                <w:rFonts w:hint="eastAsia" w:ascii="宋体" w:hAnsi="宋体"/>
                <w:kern w:val="0"/>
                <w:szCs w:val="21"/>
              </w:rPr>
              <w:t>外国语学院</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全体专硕生必修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nil"/>
              <w:right w:val="single" w:color="000000" w:sz="4" w:space="0"/>
            </w:tcBorders>
            <w:vAlign w:val="center"/>
          </w:tcPr>
          <w:p>
            <w:pPr>
              <w:widowControl/>
              <w:spacing w:line="280" w:lineRule="exact"/>
              <w:jc w:val="left"/>
              <w:rPr>
                <w:rFonts w:ascii="楷体_GB2312" w:hAnsi="楷体_GB2312"/>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中国特色社会主义理论</w:t>
            </w:r>
          </w:p>
          <w:p>
            <w:pPr>
              <w:widowControl/>
              <w:snapToGrid w:val="0"/>
              <w:spacing w:line="280" w:lineRule="exact"/>
              <w:jc w:val="center"/>
              <w:rPr>
                <w:kern w:val="0"/>
                <w:szCs w:val="21"/>
              </w:rPr>
            </w:pPr>
            <w:r>
              <w:rPr>
                <w:kern w:val="0"/>
                <w:szCs w:val="21"/>
              </w:rPr>
              <w:t>与实践研究</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2</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32</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1</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ascii="宋体" w:hAnsi="宋体"/>
                <w:kern w:val="0"/>
                <w:szCs w:val="21"/>
              </w:rPr>
            </w:pPr>
            <w:r>
              <w:rPr>
                <w:rFonts w:hint="eastAsia" w:cs="宋体"/>
                <w:kern w:val="0"/>
                <w:szCs w:val="21"/>
              </w:rPr>
              <w:t>马克思主义学院</w:t>
            </w:r>
            <w:r>
              <w:rPr>
                <w:rFonts w:hint="eastAsia"/>
                <w:kern w:val="0"/>
                <w:szCs w:val="21"/>
              </w:rPr>
              <w:t xml:space="preserve">  </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全体硕士生必修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nil"/>
              <w:right w:val="single" w:color="000000" w:sz="4" w:space="0"/>
            </w:tcBorders>
            <w:vAlign w:val="center"/>
          </w:tcPr>
          <w:p>
            <w:pPr>
              <w:widowControl/>
              <w:spacing w:line="280" w:lineRule="exact"/>
              <w:jc w:val="left"/>
              <w:rPr>
                <w:rFonts w:ascii="楷体_GB2312" w:hAnsi="楷体_GB2312"/>
                <w:kern w:val="0"/>
                <w:szCs w:val="21"/>
              </w:rPr>
            </w:pPr>
          </w:p>
        </w:tc>
        <w:tc>
          <w:tcPr>
            <w:tcW w:w="2596"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kern w:val="0"/>
                <w:szCs w:val="21"/>
              </w:rPr>
            </w:pPr>
            <w:r>
              <w:rPr>
                <w:kern w:val="0"/>
                <w:szCs w:val="21"/>
              </w:rPr>
              <w:t>自然辩证法概论</w:t>
            </w:r>
          </w:p>
        </w:tc>
        <w:tc>
          <w:tcPr>
            <w:tcW w:w="600"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kern w:val="0"/>
                <w:szCs w:val="21"/>
                <w:lang w:val="en-US" w:eastAsia="zh-CN"/>
              </w:rPr>
            </w:pPr>
            <w:r>
              <w:rPr>
                <w:kern w:val="0"/>
                <w:szCs w:val="21"/>
              </w:rPr>
              <w:t>1</w:t>
            </w:r>
          </w:p>
        </w:tc>
        <w:tc>
          <w:tcPr>
            <w:tcW w:w="65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kern w:val="0"/>
                <w:szCs w:val="21"/>
                <w:lang w:val="en-US" w:eastAsia="zh-CN"/>
              </w:rPr>
            </w:pPr>
            <w:r>
              <w:rPr>
                <w:rFonts w:hint="eastAsia"/>
                <w:kern w:val="0"/>
                <w:szCs w:val="21"/>
                <w:lang w:val="en-US" w:eastAsia="zh-CN"/>
              </w:rPr>
              <w:t>16</w:t>
            </w:r>
          </w:p>
        </w:tc>
        <w:tc>
          <w:tcPr>
            <w:tcW w:w="443"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kern w:val="0"/>
                <w:szCs w:val="21"/>
              </w:rPr>
            </w:pPr>
            <w:r>
              <w:rPr>
                <w:rFonts w:hint="eastAsia" w:cs="宋体"/>
                <w:kern w:val="0"/>
                <w:szCs w:val="21"/>
              </w:rPr>
              <w:t>马克思主义学院</w:t>
            </w:r>
          </w:p>
        </w:tc>
        <w:tc>
          <w:tcPr>
            <w:tcW w:w="1762" w:type="dxa"/>
            <w:tcBorders>
              <w:top w:val="single" w:color="000000" w:sz="4" w:space="0"/>
              <w:left w:val="nil"/>
              <w:bottom w:val="single" w:color="000000" w:sz="4" w:space="0"/>
              <w:right w:val="single" w:color="000000" w:sz="4" w:space="0"/>
            </w:tcBorders>
            <w:textDirection w:val="lrTb"/>
            <w:vAlign w:val="center"/>
          </w:tcPr>
          <w:p>
            <w:pPr>
              <w:spacing w:line="280" w:lineRule="exact"/>
              <w:jc w:val="center"/>
              <w:rPr>
                <w:rFonts w:hint="eastAsia" w:ascii="宋体" w:hAnsi="宋体" w:cs="宋体"/>
                <w:kern w:val="0"/>
                <w:szCs w:val="21"/>
              </w:rPr>
            </w:pPr>
            <w:r>
              <w:rPr>
                <w:rFonts w:hint="eastAsia" w:ascii="宋体" w:hAnsi="宋体" w:cs="宋体"/>
                <w:kern w:val="0"/>
                <w:szCs w:val="21"/>
              </w:rPr>
              <w:t>全体硕士生必选</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nil"/>
              <w:right w:val="single" w:color="000000" w:sz="4" w:space="0"/>
            </w:tcBorders>
            <w:vAlign w:val="center"/>
          </w:tcPr>
          <w:p>
            <w:pPr>
              <w:widowControl/>
              <w:spacing w:line="280" w:lineRule="exact"/>
              <w:jc w:val="left"/>
              <w:rPr>
                <w:rFonts w:ascii="楷体_GB2312" w:hAnsi="楷体_GB2312"/>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农业推广学</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1</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16</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1</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kern w:val="0"/>
                <w:szCs w:val="21"/>
              </w:rPr>
            </w:pPr>
            <w:r>
              <w:rPr>
                <w:rFonts w:hint="eastAsia"/>
                <w:kern w:val="0"/>
                <w:szCs w:val="21"/>
              </w:rPr>
              <w:t>农学院</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农业硕士生必修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nil"/>
              <w:right w:val="single" w:color="000000" w:sz="4" w:space="0"/>
            </w:tcBorders>
            <w:vAlign w:val="center"/>
          </w:tcPr>
          <w:p>
            <w:pPr>
              <w:widowControl/>
              <w:spacing w:line="280" w:lineRule="exact"/>
              <w:jc w:val="left"/>
              <w:rPr>
                <w:rFonts w:ascii="楷体_GB2312" w:hAnsi="楷体_GB2312"/>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农业传播技术与应用</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2</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32</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1</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kern w:val="0"/>
                <w:szCs w:val="21"/>
              </w:rPr>
            </w:pPr>
            <w:r>
              <w:rPr>
                <w:rFonts w:hint="eastAsia"/>
                <w:kern w:val="0"/>
                <w:szCs w:val="21"/>
              </w:rPr>
              <w:t>信息科学与技术学院</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农业硕士生必修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nil"/>
              <w:bottom w:val="single" w:color="000000" w:sz="4" w:space="0"/>
              <w:right w:val="single" w:color="000000" w:sz="4" w:space="0"/>
            </w:tcBorders>
            <w:vAlign w:val="center"/>
          </w:tcPr>
          <w:p>
            <w:pPr>
              <w:widowControl/>
              <w:spacing w:line="280" w:lineRule="exact"/>
              <w:jc w:val="left"/>
              <w:rPr>
                <w:rFonts w:ascii="楷体_GB2312" w:hAnsi="楷体_GB2312"/>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农业科技与“三农”政策</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2</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32</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1</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经贸学院</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农业硕士生必修</w:t>
            </w:r>
          </w:p>
        </w:tc>
      </w:tr>
      <w:tr>
        <w:tblPrEx>
          <w:tblLayout w:type="fixed"/>
          <w:tblCellMar>
            <w:top w:w="0" w:type="dxa"/>
            <w:left w:w="108" w:type="dxa"/>
            <w:bottom w:w="0" w:type="dxa"/>
            <w:right w:w="108" w:type="dxa"/>
          </w:tblCellMar>
        </w:tblPrEx>
        <w:trPr>
          <w:trHeight w:val="466"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restart"/>
            <w:tcBorders>
              <w:top w:val="nil"/>
              <w:left w:val="nil"/>
              <w:bottom w:val="single" w:color="000000" w:sz="4" w:space="0"/>
              <w:right w:val="single" w:color="000000" w:sz="4" w:space="0"/>
            </w:tcBorders>
            <w:vAlign w:val="center"/>
          </w:tcPr>
          <w:p>
            <w:pPr>
              <w:widowControl/>
              <w:snapToGrid w:val="0"/>
              <w:spacing w:line="280" w:lineRule="exact"/>
              <w:jc w:val="center"/>
              <w:rPr>
                <w:rFonts w:ascii="楷体_GB2312" w:hAnsi="楷体_GB2312"/>
                <w:kern w:val="0"/>
                <w:szCs w:val="21"/>
              </w:rPr>
            </w:pPr>
            <w:r>
              <w:rPr>
                <w:rFonts w:ascii="楷体_GB2312" w:hAnsi="楷体_GB2312"/>
                <w:kern w:val="0"/>
                <w:szCs w:val="21"/>
              </w:rPr>
              <w:t>专业必修课</w:t>
            </w: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高级食品生物化学</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2</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32</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1</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农业硕士生必修</w:t>
            </w:r>
          </w:p>
        </w:tc>
      </w:tr>
      <w:tr>
        <w:tblPrEx>
          <w:tblLayout w:type="fixed"/>
          <w:tblCellMar>
            <w:top w:w="0" w:type="dxa"/>
            <w:left w:w="108" w:type="dxa"/>
            <w:bottom w:w="0" w:type="dxa"/>
            <w:right w:w="108" w:type="dxa"/>
          </w:tblCellMar>
        </w:tblPrEx>
        <w:trPr>
          <w:trHeight w:val="466"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top w:val="nil"/>
              <w:left w:val="nil"/>
              <w:bottom w:val="single" w:color="000000" w:sz="4" w:space="0"/>
              <w:right w:val="single" w:color="000000" w:sz="4" w:space="0"/>
            </w:tcBorders>
            <w:vAlign w:val="center"/>
          </w:tcPr>
          <w:p>
            <w:pPr>
              <w:widowControl/>
              <w:spacing w:line="280" w:lineRule="exact"/>
              <w:jc w:val="left"/>
              <w:rPr>
                <w:rFonts w:ascii="楷体_GB2312" w:hAnsi="楷体_GB2312"/>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现代食品加工技术进展</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2</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32</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农业硕士生必修</w:t>
            </w:r>
          </w:p>
        </w:tc>
      </w:tr>
      <w:tr>
        <w:tblPrEx>
          <w:tblLayout w:type="fixed"/>
          <w:tblCellMar>
            <w:top w:w="0" w:type="dxa"/>
            <w:left w:w="108" w:type="dxa"/>
            <w:bottom w:w="0" w:type="dxa"/>
            <w:right w:w="108" w:type="dxa"/>
          </w:tblCellMar>
        </w:tblPrEx>
        <w:trPr>
          <w:trHeight w:val="466"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top w:val="nil"/>
              <w:left w:val="nil"/>
              <w:bottom w:val="single" w:color="000000" w:sz="4" w:space="0"/>
              <w:right w:val="single" w:color="000000" w:sz="4" w:space="0"/>
            </w:tcBorders>
            <w:vAlign w:val="center"/>
          </w:tcPr>
          <w:p>
            <w:pPr>
              <w:widowControl/>
              <w:spacing w:line="280" w:lineRule="exact"/>
              <w:jc w:val="left"/>
              <w:rPr>
                <w:rFonts w:ascii="楷体_GB2312" w:hAnsi="楷体_GB2312"/>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食品安全专题</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2</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32</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农业硕士生必修</w:t>
            </w:r>
          </w:p>
        </w:tc>
      </w:tr>
      <w:tr>
        <w:tblPrEx>
          <w:tblLayout w:type="fixed"/>
          <w:tblCellMar>
            <w:top w:w="0" w:type="dxa"/>
            <w:left w:w="108" w:type="dxa"/>
            <w:bottom w:w="0" w:type="dxa"/>
            <w:right w:w="108" w:type="dxa"/>
          </w:tblCellMar>
        </w:tblPrEx>
        <w:trPr>
          <w:trHeight w:val="466" w:hRule="atLeast"/>
          <w:jc w:val="center"/>
        </w:trPr>
        <w:tc>
          <w:tcPr>
            <w:tcW w:w="38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top w:val="nil"/>
              <w:left w:val="nil"/>
              <w:bottom w:val="single" w:color="000000" w:sz="4" w:space="0"/>
              <w:right w:val="single" w:color="000000" w:sz="4" w:space="0"/>
            </w:tcBorders>
            <w:vAlign w:val="center"/>
          </w:tcPr>
          <w:p>
            <w:pPr>
              <w:widowControl/>
              <w:spacing w:line="280" w:lineRule="exact"/>
              <w:jc w:val="left"/>
              <w:rPr>
                <w:rFonts w:ascii="楷体_GB2312" w:hAnsi="楷体_GB2312"/>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农产品检验检测技术</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1</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16</w:t>
            </w:r>
          </w:p>
        </w:tc>
        <w:tc>
          <w:tcPr>
            <w:tcW w:w="443"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农业硕士生必修</w:t>
            </w:r>
          </w:p>
        </w:tc>
      </w:tr>
      <w:tr>
        <w:tblPrEx>
          <w:tblLayout w:type="fixed"/>
          <w:tblCellMar>
            <w:top w:w="0" w:type="dxa"/>
            <w:left w:w="108" w:type="dxa"/>
            <w:bottom w:w="0" w:type="dxa"/>
            <w:right w:w="108" w:type="dxa"/>
          </w:tblCellMar>
        </w:tblPrEx>
        <w:trPr>
          <w:trHeight w:val="787" w:hRule="atLeast"/>
          <w:jc w:val="center"/>
        </w:trPr>
        <w:tc>
          <w:tcPr>
            <w:tcW w:w="387" w:type="dxa"/>
            <w:vMerge w:val="restart"/>
            <w:tcBorders>
              <w:top w:val="nil"/>
              <w:left w:val="single" w:color="000000" w:sz="4" w:space="0"/>
              <w:right w:val="single" w:color="000000" w:sz="4" w:space="0"/>
            </w:tcBorders>
            <w:vAlign w:val="center"/>
          </w:tcPr>
          <w:p>
            <w:pPr>
              <w:widowControl/>
              <w:snapToGrid w:val="0"/>
              <w:spacing w:line="280" w:lineRule="exact"/>
              <w:jc w:val="center"/>
              <w:rPr>
                <w:rFonts w:ascii="楷体_GB2312" w:hAnsi="楷体_GB2312"/>
                <w:kern w:val="0"/>
                <w:szCs w:val="21"/>
              </w:rPr>
            </w:pPr>
            <w:r>
              <w:rPr>
                <w:rFonts w:ascii="楷体_GB2312" w:hAnsi="楷体_GB2312"/>
                <w:kern w:val="0"/>
                <w:szCs w:val="21"/>
              </w:rPr>
              <w:t>非</w:t>
            </w:r>
          </w:p>
          <w:p>
            <w:pPr>
              <w:widowControl/>
              <w:snapToGrid w:val="0"/>
              <w:spacing w:line="280" w:lineRule="exact"/>
              <w:jc w:val="center"/>
              <w:rPr>
                <w:rFonts w:ascii="楷体_GB2312" w:hAnsi="楷体_GB2312"/>
                <w:kern w:val="0"/>
                <w:szCs w:val="21"/>
              </w:rPr>
            </w:pPr>
            <w:r>
              <w:rPr>
                <w:rFonts w:ascii="楷体_GB2312" w:hAnsi="楷体_GB2312"/>
                <w:kern w:val="0"/>
                <w:szCs w:val="21"/>
              </w:rPr>
              <w:t>学</w:t>
            </w:r>
          </w:p>
          <w:p>
            <w:pPr>
              <w:widowControl/>
              <w:snapToGrid w:val="0"/>
              <w:spacing w:line="280" w:lineRule="exact"/>
              <w:jc w:val="center"/>
              <w:rPr>
                <w:rFonts w:ascii="楷体_GB2312" w:hAnsi="楷体_GB2312"/>
                <w:kern w:val="0"/>
                <w:szCs w:val="21"/>
              </w:rPr>
            </w:pPr>
            <w:r>
              <w:rPr>
                <w:rFonts w:ascii="楷体_GB2312" w:hAnsi="楷体_GB2312"/>
                <w:kern w:val="0"/>
                <w:szCs w:val="21"/>
              </w:rPr>
              <w:t>位</w:t>
            </w:r>
          </w:p>
          <w:p>
            <w:pPr>
              <w:widowControl/>
              <w:snapToGrid w:val="0"/>
              <w:spacing w:line="280" w:lineRule="exact"/>
              <w:jc w:val="center"/>
              <w:rPr>
                <w:rFonts w:ascii="楷体_GB2312" w:hAnsi="楷体_GB2312"/>
                <w:kern w:val="0"/>
                <w:szCs w:val="21"/>
              </w:rPr>
            </w:pPr>
            <w:r>
              <w:rPr>
                <w:rFonts w:ascii="楷体_GB2312" w:hAnsi="楷体_GB2312"/>
                <w:kern w:val="0"/>
                <w:szCs w:val="21"/>
              </w:rPr>
              <w:t>课</w:t>
            </w:r>
          </w:p>
          <w:p>
            <w:pPr>
              <w:widowControl/>
              <w:snapToGrid w:val="0"/>
              <w:spacing w:line="280" w:lineRule="exact"/>
              <w:jc w:val="center"/>
              <w:rPr>
                <w:kern w:val="0"/>
                <w:szCs w:val="21"/>
              </w:rPr>
            </w:pPr>
            <w:r>
              <w:rPr>
                <w:rFonts w:ascii="楷体_GB2312" w:hAnsi="楷体_GB2312"/>
                <w:kern w:val="0"/>
                <w:szCs w:val="21"/>
              </w:rPr>
              <w:t>程</w:t>
            </w:r>
          </w:p>
        </w:tc>
        <w:tc>
          <w:tcPr>
            <w:tcW w:w="387" w:type="dxa"/>
            <w:vMerge w:val="restart"/>
            <w:tcBorders>
              <w:top w:val="nil"/>
              <w:left w:val="single" w:color="000000" w:sz="4" w:space="0"/>
              <w:right w:val="single" w:color="000000" w:sz="4" w:space="0"/>
            </w:tcBorders>
            <w:vAlign w:val="center"/>
          </w:tcPr>
          <w:p>
            <w:pPr>
              <w:widowControl/>
              <w:snapToGrid w:val="0"/>
              <w:spacing w:line="280" w:lineRule="exact"/>
              <w:jc w:val="center"/>
              <w:rPr>
                <w:rFonts w:hint="eastAsia" w:ascii="楷体_GB2312" w:hAnsi="楷体_GB2312"/>
                <w:kern w:val="0"/>
                <w:szCs w:val="21"/>
              </w:rPr>
            </w:pPr>
            <w:r>
              <w:rPr>
                <w:rFonts w:hint="eastAsia" w:ascii="楷体_GB2312" w:hAnsi="楷体_GB2312"/>
                <w:kern w:val="0"/>
                <w:szCs w:val="21"/>
              </w:rPr>
              <w:t>选修课</w:t>
            </w:r>
          </w:p>
        </w:tc>
        <w:tc>
          <w:tcPr>
            <w:tcW w:w="2596"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科技论文写作</w:t>
            </w:r>
          </w:p>
        </w:tc>
        <w:tc>
          <w:tcPr>
            <w:tcW w:w="600"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2</w:t>
            </w:r>
          </w:p>
        </w:tc>
        <w:tc>
          <w:tcPr>
            <w:tcW w:w="65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32</w:t>
            </w:r>
          </w:p>
        </w:tc>
        <w:tc>
          <w:tcPr>
            <w:tcW w:w="443"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1</w:t>
            </w:r>
          </w:p>
        </w:tc>
        <w:tc>
          <w:tcPr>
            <w:tcW w:w="2265"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ascii="宋体" w:hAnsi="宋体" w:cs="宋体"/>
                <w:szCs w:val="21"/>
              </w:rPr>
            </w:pPr>
            <w:r>
              <w:rPr>
                <w:rFonts w:hint="eastAsia" w:ascii="宋体" w:hAnsi="宋体" w:cs="宋体"/>
                <w:kern w:val="0"/>
                <w:szCs w:val="21"/>
              </w:rPr>
              <w:t>全体硕士生选修</w:t>
            </w:r>
          </w:p>
        </w:tc>
      </w:tr>
      <w:tr>
        <w:tblPrEx>
          <w:tblLayout w:type="fixed"/>
          <w:tblCellMar>
            <w:top w:w="0" w:type="dxa"/>
            <w:left w:w="108" w:type="dxa"/>
            <w:bottom w:w="0" w:type="dxa"/>
            <w:right w:w="108" w:type="dxa"/>
          </w:tblCellMar>
        </w:tblPrEx>
        <w:trPr>
          <w:trHeight w:val="659" w:hRule="atLeast"/>
          <w:jc w:val="center"/>
        </w:trPr>
        <w:tc>
          <w:tcPr>
            <w:tcW w:w="387" w:type="dxa"/>
            <w:vMerge w:val="continue"/>
            <w:tcBorders>
              <w:left w:val="single" w:color="000000" w:sz="4" w:space="0"/>
              <w:right w:val="single" w:color="000000" w:sz="4" w:space="0"/>
            </w:tcBorders>
            <w:vAlign w:val="center"/>
          </w:tcPr>
          <w:p>
            <w:pPr>
              <w:widowControl/>
              <w:snapToGrid w:val="0"/>
              <w:spacing w:line="280" w:lineRule="exact"/>
              <w:jc w:val="center"/>
              <w:rPr>
                <w:kern w:val="0"/>
                <w:szCs w:val="21"/>
              </w:rPr>
            </w:pPr>
          </w:p>
        </w:tc>
        <w:tc>
          <w:tcPr>
            <w:tcW w:w="387" w:type="dxa"/>
            <w:vMerge w:val="continue"/>
            <w:tcBorders>
              <w:left w:val="single" w:color="000000" w:sz="4" w:space="0"/>
              <w:right w:val="single" w:color="000000" w:sz="4" w:space="0"/>
            </w:tcBorders>
            <w:vAlign w:val="center"/>
          </w:tcPr>
          <w:p>
            <w:pPr>
              <w:widowControl/>
              <w:snapToGrid w:val="0"/>
              <w:spacing w:line="280" w:lineRule="exact"/>
              <w:jc w:val="center"/>
              <w:rPr>
                <w:kern w:val="0"/>
                <w:szCs w:val="21"/>
              </w:rPr>
            </w:pPr>
          </w:p>
        </w:tc>
        <w:tc>
          <w:tcPr>
            <w:tcW w:w="2596"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食品物性学</w:t>
            </w:r>
          </w:p>
        </w:tc>
        <w:tc>
          <w:tcPr>
            <w:tcW w:w="600"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both"/>
              <w:rPr>
                <w:rFonts w:hint="eastAsia" w:eastAsia="宋体"/>
                <w:kern w:val="0"/>
                <w:szCs w:val="21"/>
                <w:lang w:val="en-US" w:eastAsia="zh-CN"/>
              </w:rPr>
            </w:pPr>
            <w:r>
              <w:rPr>
                <w:rFonts w:hint="eastAsia"/>
                <w:kern w:val="0"/>
                <w:szCs w:val="21"/>
                <w:lang w:val="en-US" w:eastAsia="zh-CN"/>
              </w:rPr>
              <w:t xml:space="preserve"> 2</w:t>
            </w:r>
          </w:p>
        </w:tc>
        <w:tc>
          <w:tcPr>
            <w:tcW w:w="65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eastAsia="宋体"/>
                <w:kern w:val="0"/>
                <w:szCs w:val="21"/>
                <w:lang w:eastAsia="zh-CN"/>
              </w:rPr>
            </w:pPr>
            <w:r>
              <w:rPr>
                <w:kern w:val="0"/>
                <w:szCs w:val="21"/>
              </w:rPr>
              <w:t>3</w:t>
            </w:r>
            <w:r>
              <w:rPr>
                <w:rFonts w:hint="eastAsia"/>
                <w:kern w:val="0"/>
                <w:szCs w:val="21"/>
                <w:lang w:val="en-US" w:eastAsia="zh-CN"/>
              </w:rPr>
              <w:t>2</w:t>
            </w:r>
          </w:p>
        </w:tc>
        <w:tc>
          <w:tcPr>
            <w:tcW w:w="443"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textDirection w:val="lrTb"/>
            <w:vAlign w:val="center"/>
          </w:tcPr>
          <w:p>
            <w:pPr>
              <w:spacing w:line="280" w:lineRule="exact"/>
              <w:jc w:val="center"/>
              <w:rPr>
                <w:rFonts w:hint="eastAsia" w:ascii="宋体" w:hAnsi="宋体" w:cs="宋体"/>
                <w:kern w:val="0"/>
                <w:szCs w:val="21"/>
              </w:rPr>
            </w:pPr>
            <w:r>
              <w:rPr>
                <w:rFonts w:hint="eastAsia" w:ascii="宋体" w:hAnsi="宋体" w:cs="宋体"/>
                <w:kern w:val="0"/>
                <w:szCs w:val="21"/>
              </w:rPr>
              <w:t>全体硕士生选修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left w:val="single" w:color="000000" w:sz="4" w:space="0"/>
              <w:right w:val="single" w:color="000000" w:sz="4" w:space="0"/>
            </w:tcBorders>
            <w:vAlign w:val="center"/>
          </w:tcPr>
          <w:p>
            <w:pPr>
              <w:widowControl/>
              <w:snapToGrid w:val="0"/>
              <w:spacing w:line="280" w:lineRule="exact"/>
              <w:jc w:val="center"/>
              <w:rPr>
                <w:kern w:val="0"/>
                <w:szCs w:val="21"/>
              </w:rPr>
            </w:pPr>
          </w:p>
        </w:tc>
        <w:tc>
          <w:tcPr>
            <w:tcW w:w="387" w:type="dxa"/>
            <w:vMerge w:val="continue"/>
            <w:tcBorders>
              <w:left w:val="single" w:color="000000" w:sz="4" w:space="0"/>
              <w:right w:val="single" w:color="000000" w:sz="4" w:space="0"/>
            </w:tcBorders>
            <w:vAlign w:val="center"/>
          </w:tcPr>
          <w:p>
            <w:pPr>
              <w:widowControl/>
              <w:snapToGrid w:val="0"/>
              <w:spacing w:line="280" w:lineRule="exact"/>
              <w:jc w:val="center"/>
              <w:rPr>
                <w:kern w:val="0"/>
                <w:szCs w:val="21"/>
              </w:rPr>
            </w:pPr>
          </w:p>
        </w:tc>
        <w:tc>
          <w:tcPr>
            <w:tcW w:w="2596"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食品微生物研究进展</w:t>
            </w:r>
          </w:p>
        </w:tc>
        <w:tc>
          <w:tcPr>
            <w:tcW w:w="600"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2</w:t>
            </w:r>
          </w:p>
        </w:tc>
        <w:tc>
          <w:tcPr>
            <w:tcW w:w="65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eastAsia="宋体"/>
                <w:kern w:val="0"/>
                <w:szCs w:val="21"/>
                <w:lang w:val="en-US" w:eastAsia="zh-CN"/>
              </w:rPr>
            </w:pPr>
            <w:r>
              <w:rPr>
                <w:rFonts w:hint="eastAsia"/>
                <w:kern w:val="0"/>
                <w:szCs w:val="21"/>
                <w:lang w:val="en-US" w:eastAsia="zh-CN"/>
              </w:rPr>
              <w:t>32</w:t>
            </w:r>
          </w:p>
        </w:tc>
        <w:tc>
          <w:tcPr>
            <w:tcW w:w="443"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全体硕士生选修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left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single" w:color="000000" w:sz="4" w:space="0"/>
              <w:right w:val="single" w:color="000000" w:sz="4" w:space="0"/>
            </w:tcBorders>
            <w:vAlign w:val="center"/>
          </w:tcPr>
          <w:p>
            <w:pPr>
              <w:widowControl/>
              <w:spacing w:line="280" w:lineRule="exact"/>
              <w:jc w:val="left"/>
              <w:rPr>
                <w:kern w:val="0"/>
                <w:szCs w:val="21"/>
              </w:rPr>
            </w:pPr>
          </w:p>
        </w:tc>
        <w:tc>
          <w:tcPr>
            <w:tcW w:w="2596"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食品试验设计与统计分析</w:t>
            </w:r>
          </w:p>
        </w:tc>
        <w:tc>
          <w:tcPr>
            <w:tcW w:w="600"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2</w:t>
            </w:r>
          </w:p>
        </w:tc>
        <w:tc>
          <w:tcPr>
            <w:tcW w:w="65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3</w:t>
            </w:r>
            <w:r>
              <w:rPr>
                <w:rFonts w:hint="eastAsia"/>
                <w:kern w:val="0"/>
                <w:szCs w:val="21"/>
                <w:lang w:val="en-US" w:eastAsia="zh-CN"/>
              </w:rPr>
              <w:t>2</w:t>
            </w:r>
          </w:p>
        </w:tc>
        <w:tc>
          <w:tcPr>
            <w:tcW w:w="443"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全体硕士生选修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left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single" w:color="000000" w:sz="4" w:space="0"/>
              <w:right w:val="single" w:color="000000" w:sz="4" w:space="0"/>
            </w:tcBorders>
            <w:vAlign w:val="center"/>
          </w:tcPr>
          <w:p>
            <w:pPr>
              <w:widowControl/>
              <w:spacing w:line="280" w:lineRule="exact"/>
              <w:jc w:val="left"/>
              <w:rPr>
                <w:kern w:val="0"/>
                <w:szCs w:val="21"/>
              </w:rPr>
            </w:pPr>
          </w:p>
        </w:tc>
        <w:tc>
          <w:tcPr>
            <w:tcW w:w="2596"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应用微生物</w:t>
            </w:r>
          </w:p>
        </w:tc>
        <w:tc>
          <w:tcPr>
            <w:tcW w:w="600"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2</w:t>
            </w:r>
          </w:p>
        </w:tc>
        <w:tc>
          <w:tcPr>
            <w:tcW w:w="65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3</w:t>
            </w:r>
            <w:r>
              <w:rPr>
                <w:rFonts w:hint="eastAsia"/>
                <w:kern w:val="0"/>
                <w:szCs w:val="21"/>
                <w:lang w:val="en-US" w:eastAsia="zh-CN"/>
              </w:rPr>
              <w:t>2</w:t>
            </w:r>
          </w:p>
        </w:tc>
        <w:tc>
          <w:tcPr>
            <w:tcW w:w="443"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全体硕士生选修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left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single" w:color="000000" w:sz="4" w:space="0"/>
              <w:right w:val="single" w:color="000000" w:sz="4" w:space="0"/>
            </w:tcBorders>
            <w:vAlign w:val="center"/>
          </w:tcPr>
          <w:p>
            <w:pPr>
              <w:widowControl/>
              <w:spacing w:line="280" w:lineRule="exact"/>
              <w:jc w:val="left"/>
              <w:rPr>
                <w:kern w:val="0"/>
                <w:szCs w:val="21"/>
              </w:rPr>
            </w:pPr>
          </w:p>
        </w:tc>
        <w:tc>
          <w:tcPr>
            <w:tcW w:w="2596"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食品添加剂研究进展</w:t>
            </w:r>
          </w:p>
        </w:tc>
        <w:tc>
          <w:tcPr>
            <w:tcW w:w="600"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1</w:t>
            </w:r>
          </w:p>
        </w:tc>
        <w:tc>
          <w:tcPr>
            <w:tcW w:w="65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16</w:t>
            </w:r>
          </w:p>
        </w:tc>
        <w:tc>
          <w:tcPr>
            <w:tcW w:w="443"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全体硕士生选修</w:t>
            </w:r>
          </w:p>
        </w:tc>
      </w:tr>
      <w:tr>
        <w:tblPrEx>
          <w:tblLayout w:type="fixed"/>
          <w:tblCellMar>
            <w:top w:w="0" w:type="dxa"/>
            <w:left w:w="108" w:type="dxa"/>
            <w:bottom w:w="0" w:type="dxa"/>
            <w:right w:w="108" w:type="dxa"/>
          </w:tblCellMar>
        </w:tblPrEx>
        <w:trPr>
          <w:trHeight w:val="560" w:hRule="atLeast"/>
          <w:jc w:val="center"/>
        </w:trPr>
        <w:tc>
          <w:tcPr>
            <w:tcW w:w="387" w:type="dxa"/>
            <w:vMerge w:val="continue"/>
            <w:tcBorders>
              <w:left w:val="single" w:color="000000" w:sz="4" w:space="0"/>
              <w:right w:val="single" w:color="000000" w:sz="4" w:space="0"/>
            </w:tcBorders>
            <w:vAlign w:val="center"/>
          </w:tcPr>
          <w:p>
            <w:pPr>
              <w:widowControl/>
              <w:spacing w:line="280" w:lineRule="exact"/>
              <w:jc w:val="left"/>
              <w:rPr>
                <w:kern w:val="0"/>
                <w:szCs w:val="21"/>
              </w:rPr>
            </w:pPr>
          </w:p>
        </w:tc>
        <w:tc>
          <w:tcPr>
            <w:tcW w:w="387" w:type="dxa"/>
            <w:vMerge w:val="continue"/>
            <w:tcBorders>
              <w:left w:val="single" w:color="000000" w:sz="4" w:space="0"/>
              <w:right w:val="single" w:color="000000" w:sz="4" w:space="0"/>
            </w:tcBorders>
            <w:vAlign w:val="center"/>
          </w:tcPr>
          <w:p>
            <w:pPr>
              <w:widowControl/>
              <w:spacing w:line="280" w:lineRule="exact"/>
              <w:jc w:val="left"/>
              <w:rPr>
                <w:kern w:val="0"/>
                <w:szCs w:val="21"/>
              </w:rPr>
            </w:pPr>
          </w:p>
        </w:tc>
        <w:tc>
          <w:tcPr>
            <w:tcW w:w="2596"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食品加工设备及应用</w:t>
            </w:r>
          </w:p>
        </w:tc>
        <w:tc>
          <w:tcPr>
            <w:tcW w:w="600"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eastAsia="宋体"/>
                <w:kern w:val="0"/>
                <w:szCs w:val="21"/>
                <w:lang w:eastAsia="zh-CN"/>
              </w:rPr>
            </w:pPr>
            <w:r>
              <w:rPr>
                <w:rFonts w:hint="eastAsia"/>
                <w:kern w:val="0"/>
                <w:szCs w:val="21"/>
                <w:lang w:val="en-US" w:eastAsia="zh-CN"/>
              </w:rPr>
              <w:t>2</w:t>
            </w:r>
          </w:p>
        </w:tc>
        <w:tc>
          <w:tcPr>
            <w:tcW w:w="65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3</w:t>
            </w:r>
            <w:r>
              <w:rPr>
                <w:rFonts w:hint="eastAsia"/>
                <w:kern w:val="0"/>
                <w:szCs w:val="21"/>
                <w:lang w:val="en-US" w:eastAsia="zh-CN"/>
              </w:rPr>
              <w:t>2</w:t>
            </w:r>
          </w:p>
        </w:tc>
        <w:tc>
          <w:tcPr>
            <w:tcW w:w="443"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kern w:val="0"/>
                <w:szCs w:val="21"/>
              </w:rPr>
              <w:t>2</w:t>
            </w:r>
          </w:p>
        </w:tc>
        <w:tc>
          <w:tcPr>
            <w:tcW w:w="2265"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kern w:val="0"/>
                <w:szCs w:val="21"/>
              </w:rPr>
            </w:pPr>
            <w:r>
              <w:rPr>
                <w:rFonts w:hint="eastAsia"/>
                <w:kern w:val="0"/>
                <w:szCs w:val="21"/>
              </w:rPr>
              <w:t>轻工食品学院</w:t>
            </w:r>
          </w:p>
        </w:tc>
        <w:tc>
          <w:tcPr>
            <w:tcW w:w="1762" w:type="dxa"/>
            <w:tcBorders>
              <w:top w:val="single" w:color="000000" w:sz="4" w:space="0"/>
              <w:left w:val="nil"/>
              <w:bottom w:val="single" w:color="000000" w:sz="4" w:space="0"/>
              <w:right w:val="single" w:color="000000" w:sz="4" w:space="0"/>
            </w:tcBorders>
            <w:textDirection w:val="lrTb"/>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全体硕士生选修</w:t>
            </w:r>
          </w:p>
        </w:tc>
      </w:tr>
      <w:tr>
        <w:tblPrEx>
          <w:tblLayout w:type="fixed"/>
          <w:tblCellMar>
            <w:top w:w="0" w:type="dxa"/>
            <w:left w:w="108" w:type="dxa"/>
            <w:bottom w:w="0" w:type="dxa"/>
            <w:right w:w="108" w:type="dxa"/>
          </w:tblCellMar>
        </w:tblPrEx>
        <w:trPr>
          <w:trHeight w:val="560" w:hRule="atLeast"/>
          <w:jc w:val="center"/>
        </w:trPr>
        <w:tc>
          <w:tcPr>
            <w:tcW w:w="774" w:type="dxa"/>
            <w:gridSpan w:val="2"/>
            <w:vMerge w:val="restart"/>
            <w:tcBorders>
              <w:top w:val="nil"/>
              <w:left w:val="single" w:color="000000" w:sz="4" w:space="0"/>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必</w:t>
            </w:r>
          </w:p>
          <w:p>
            <w:pPr>
              <w:widowControl/>
              <w:snapToGrid w:val="0"/>
              <w:spacing w:line="280" w:lineRule="exact"/>
              <w:jc w:val="center"/>
              <w:rPr>
                <w:kern w:val="0"/>
                <w:szCs w:val="21"/>
              </w:rPr>
            </w:pPr>
            <w:r>
              <w:rPr>
                <w:kern w:val="0"/>
                <w:szCs w:val="21"/>
              </w:rPr>
              <w:t>修</w:t>
            </w:r>
          </w:p>
          <w:p>
            <w:pPr>
              <w:widowControl/>
              <w:snapToGrid w:val="0"/>
              <w:spacing w:line="280" w:lineRule="exact"/>
              <w:jc w:val="center"/>
              <w:rPr>
                <w:kern w:val="0"/>
                <w:szCs w:val="21"/>
              </w:rPr>
            </w:pPr>
            <w:r>
              <w:rPr>
                <w:kern w:val="0"/>
                <w:szCs w:val="21"/>
              </w:rPr>
              <w:t>环</w:t>
            </w:r>
          </w:p>
          <w:p>
            <w:pPr>
              <w:widowControl/>
              <w:snapToGrid w:val="0"/>
              <w:spacing w:line="280" w:lineRule="exact"/>
              <w:jc w:val="center"/>
              <w:rPr>
                <w:kern w:val="0"/>
                <w:szCs w:val="21"/>
              </w:rPr>
            </w:pPr>
            <w:r>
              <w:rPr>
                <w:kern w:val="0"/>
                <w:szCs w:val="21"/>
              </w:rPr>
              <w:t>节</w:t>
            </w: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校外实践研究</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val="en-US" w:eastAsia="zh-CN"/>
              </w:rPr>
            </w:pPr>
            <w:r>
              <w:rPr>
                <w:rFonts w:hint="eastAsia"/>
                <w:kern w:val="0"/>
                <w:szCs w:val="21"/>
                <w:lang w:val="en-US" w:eastAsia="zh-CN"/>
              </w:rPr>
              <w:t>6</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rPr>
                <w:kern w:val="0"/>
                <w:szCs w:val="21"/>
              </w:rPr>
            </w:pPr>
            <w:r>
              <w:rPr>
                <w:kern w:val="0"/>
                <w:sz w:val="15"/>
                <w:szCs w:val="15"/>
              </w:rPr>
              <w:t>12个月</w:t>
            </w:r>
          </w:p>
        </w:tc>
        <w:tc>
          <w:tcPr>
            <w:tcW w:w="443" w:type="dxa"/>
            <w:vMerge w:val="restart"/>
            <w:tcBorders>
              <w:top w:val="nil"/>
              <w:left w:val="nil"/>
              <w:right w:val="single" w:color="000000" w:sz="4" w:space="0"/>
            </w:tcBorders>
            <w:vAlign w:val="center"/>
          </w:tcPr>
          <w:p>
            <w:pPr>
              <w:widowControl/>
              <w:snapToGrid w:val="0"/>
              <w:spacing w:line="280" w:lineRule="exact"/>
              <w:jc w:val="center"/>
              <w:rPr>
                <w:kern w:val="0"/>
                <w:szCs w:val="21"/>
              </w:rPr>
            </w:pPr>
            <w:r>
              <w:rPr>
                <w:kern w:val="0"/>
                <w:szCs w:val="21"/>
              </w:rPr>
              <w:t>2~3</w:t>
            </w:r>
          </w:p>
        </w:tc>
        <w:tc>
          <w:tcPr>
            <w:tcW w:w="2265" w:type="dxa"/>
            <w:vMerge w:val="restart"/>
            <w:tcBorders>
              <w:top w:val="nil"/>
              <w:left w:val="nil"/>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轻工食品学院</w:t>
            </w:r>
          </w:p>
        </w:tc>
        <w:tc>
          <w:tcPr>
            <w:tcW w:w="1762" w:type="dxa"/>
            <w:vMerge w:val="restart"/>
            <w:tcBorders>
              <w:top w:val="nil"/>
              <w:left w:val="nil"/>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szCs w:val="21"/>
              </w:rPr>
              <w:t>食品安全与加工领域</w:t>
            </w:r>
            <w:r>
              <w:rPr>
                <w:rFonts w:hint="eastAsia" w:ascii="宋体" w:hAnsi="宋体" w:cs="宋体"/>
                <w:kern w:val="0"/>
                <w:szCs w:val="21"/>
              </w:rPr>
              <w:t>硕士生必选</w:t>
            </w:r>
          </w:p>
        </w:tc>
      </w:tr>
      <w:tr>
        <w:tblPrEx>
          <w:tblLayout w:type="fixed"/>
          <w:tblCellMar>
            <w:top w:w="0" w:type="dxa"/>
            <w:left w:w="108" w:type="dxa"/>
            <w:bottom w:w="0" w:type="dxa"/>
            <w:right w:w="108" w:type="dxa"/>
          </w:tblCellMar>
        </w:tblPrEx>
        <w:trPr>
          <w:trHeight w:val="560" w:hRule="atLeast"/>
          <w:jc w:val="center"/>
        </w:trPr>
        <w:tc>
          <w:tcPr>
            <w:tcW w:w="774" w:type="dxa"/>
            <w:gridSpan w:val="2"/>
            <w:vMerge w:val="continue"/>
            <w:tcBorders>
              <w:left w:val="single" w:color="000000" w:sz="4" w:space="0"/>
              <w:right w:val="single" w:color="000000" w:sz="4" w:space="0"/>
            </w:tcBorders>
            <w:vAlign w:val="center"/>
          </w:tcPr>
          <w:p>
            <w:pPr>
              <w:widowControl/>
              <w:snapToGrid w:val="0"/>
              <w:spacing w:line="280" w:lineRule="exact"/>
              <w:jc w:val="center"/>
              <w:rPr>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学术交流</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2</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p>
        </w:tc>
        <w:tc>
          <w:tcPr>
            <w:tcW w:w="443" w:type="dxa"/>
            <w:vMerge w:val="continue"/>
            <w:tcBorders>
              <w:left w:val="nil"/>
              <w:right w:val="single" w:color="000000" w:sz="4" w:space="0"/>
            </w:tcBorders>
            <w:vAlign w:val="center"/>
          </w:tcPr>
          <w:p>
            <w:pPr>
              <w:widowControl/>
              <w:snapToGrid w:val="0"/>
              <w:spacing w:line="280" w:lineRule="exact"/>
              <w:jc w:val="center"/>
              <w:rPr>
                <w:rFonts w:hint="eastAsia" w:ascii="宋体" w:hAnsi="宋体" w:cs="宋体"/>
                <w:kern w:val="0"/>
                <w:szCs w:val="21"/>
              </w:rPr>
            </w:pPr>
          </w:p>
        </w:tc>
        <w:tc>
          <w:tcPr>
            <w:tcW w:w="2265" w:type="dxa"/>
            <w:vMerge w:val="continue"/>
            <w:tcBorders>
              <w:left w:val="nil"/>
              <w:right w:val="single" w:color="000000" w:sz="4" w:space="0"/>
            </w:tcBorders>
            <w:vAlign w:val="center"/>
          </w:tcPr>
          <w:p>
            <w:pPr>
              <w:widowControl/>
              <w:snapToGrid w:val="0"/>
              <w:spacing w:line="280" w:lineRule="exact"/>
              <w:jc w:val="center"/>
              <w:rPr>
                <w:rFonts w:ascii="宋体" w:hAnsi="宋体"/>
                <w:kern w:val="0"/>
                <w:szCs w:val="21"/>
              </w:rPr>
            </w:pPr>
          </w:p>
        </w:tc>
        <w:tc>
          <w:tcPr>
            <w:tcW w:w="1762" w:type="dxa"/>
            <w:vMerge w:val="continue"/>
            <w:tcBorders>
              <w:left w:val="nil"/>
              <w:right w:val="single" w:color="000000" w:sz="4" w:space="0"/>
            </w:tcBorders>
            <w:vAlign w:val="center"/>
          </w:tcPr>
          <w:p>
            <w:pPr>
              <w:widowControl/>
              <w:snapToGrid w:val="0"/>
              <w:spacing w:line="280" w:lineRule="exact"/>
              <w:jc w:val="cente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560" w:hRule="atLeast"/>
          <w:jc w:val="center"/>
        </w:trPr>
        <w:tc>
          <w:tcPr>
            <w:tcW w:w="774" w:type="dxa"/>
            <w:gridSpan w:val="2"/>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文献综述</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val="en-US" w:eastAsia="zh-CN"/>
              </w:rPr>
            </w:pPr>
            <w:r>
              <w:rPr>
                <w:rFonts w:hint="eastAsia"/>
                <w:kern w:val="0"/>
                <w:szCs w:val="21"/>
                <w:lang w:val="en-US" w:eastAsia="zh-CN"/>
              </w:rPr>
              <w:t>0</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p>
        </w:tc>
        <w:tc>
          <w:tcPr>
            <w:tcW w:w="443" w:type="dxa"/>
            <w:vMerge w:val="continue"/>
            <w:tcBorders>
              <w:left w:val="nil"/>
              <w:right w:val="single" w:color="000000" w:sz="4" w:space="0"/>
            </w:tcBorders>
            <w:vAlign w:val="center"/>
          </w:tcPr>
          <w:p>
            <w:pPr>
              <w:widowControl/>
              <w:spacing w:line="280" w:lineRule="exact"/>
              <w:jc w:val="left"/>
              <w:rPr>
                <w:rFonts w:hint="eastAsia" w:ascii="宋体" w:hAnsi="宋体" w:cs="宋体"/>
                <w:kern w:val="0"/>
                <w:szCs w:val="21"/>
              </w:rPr>
            </w:pPr>
          </w:p>
        </w:tc>
        <w:tc>
          <w:tcPr>
            <w:tcW w:w="2265" w:type="dxa"/>
            <w:vMerge w:val="continue"/>
            <w:tcBorders>
              <w:left w:val="nil"/>
              <w:right w:val="single" w:color="000000" w:sz="4" w:space="0"/>
            </w:tcBorders>
            <w:vAlign w:val="center"/>
          </w:tcPr>
          <w:p>
            <w:pPr>
              <w:widowControl/>
              <w:spacing w:line="280" w:lineRule="exact"/>
              <w:jc w:val="left"/>
              <w:rPr>
                <w:rFonts w:ascii="宋体" w:hAnsi="宋体"/>
                <w:kern w:val="0"/>
                <w:szCs w:val="21"/>
              </w:rPr>
            </w:pPr>
          </w:p>
        </w:tc>
        <w:tc>
          <w:tcPr>
            <w:tcW w:w="1762" w:type="dxa"/>
            <w:vMerge w:val="continue"/>
            <w:tcBorders>
              <w:left w:val="nil"/>
              <w:right w:val="single" w:color="000000" w:sz="4" w:space="0"/>
            </w:tcBorders>
            <w:vAlign w:val="center"/>
          </w:tcPr>
          <w:p>
            <w:pPr>
              <w:widowControl/>
              <w:spacing w:line="280" w:lineRule="exact"/>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560" w:hRule="atLeast"/>
          <w:jc w:val="center"/>
        </w:trPr>
        <w:tc>
          <w:tcPr>
            <w:tcW w:w="774" w:type="dxa"/>
            <w:gridSpan w:val="2"/>
            <w:vMerge w:val="continue"/>
            <w:tcBorders>
              <w:top w:val="nil"/>
              <w:left w:val="single" w:color="000000" w:sz="4" w:space="0"/>
              <w:bottom w:val="single" w:color="000000" w:sz="4" w:space="0"/>
              <w:right w:val="single" w:color="000000" w:sz="4" w:space="0"/>
            </w:tcBorders>
            <w:vAlign w:val="center"/>
          </w:tcPr>
          <w:p>
            <w:pPr>
              <w:widowControl/>
              <w:spacing w:line="280" w:lineRule="exact"/>
              <w:jc w:val="left"/>
              <w:rPr>
                <w:kern w:val="0"/>
                <w:szCs w:val="21"/>
              </w:rP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开题报告与中期</w:t>
            </w:r>
            <w:r>
              <w:rPr>
                <w:kern w:val="0"/>
                <w:szCs w:val="21"/>
              </w:rPr>
              <w:t>报告</w:t>
            </w:r>
          </w:p>
        </w:tc>
        <w:tc>
          <w:tcPr>
            <w:tcW w:w="600"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kern w:val="0"/>
                <w:szCs w:val="21"/>
              </w:rPr>
            </w:pPr>
            <w:r>
              <w:rPr>
                <w:kern w:val="0"/>
                <w:szCs w:val="21"/>
              </w:rPr>
              <w:t>0</w:t>
            </w:r>
          </w:p>
        </w:tc>
        <w:tc>
          <w:tcPr>
            <w:tcW w:w="652"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ascii="宋体" w:hAnsi="宋体" w:cs="宋体"/>
                <w:kern w:val="0"/>
                <w:szCs w:val="21"/>
              </w:rPr>
            </w:pPr>
          </w:p>
        </w:tc>
        <w:tc>
          <w:tcPr>
            <w:tcW w:w="443" w:type="dxa"/>
            <w:vMerge w:val="continue"/>
            <w:tcBorders>
              <w:left w:val="nil"/>
              <w:bottom w:val="single" w:color="000000" w:sz="4" w:space="0"/>
              <w:right w:val="single" w:color="000000" w:sz="4" w:space="0"/>
            </w:tcBorders>
            <w:vAlign w:val="center"/>
          </w:tcPr>
          <w:p>
            <w:pPr>
              <w:widowControl/>
              <w:spacing w:line="280" w:lineRule="exact"/>
              <w:jc w:val="left"/>
              <w:rPr>
                <w:rFonts w:hint="eastAsia" w:ascii="宋体" w:hAnsi="宋体" w:cs="宋体"/>
                <w:kern w:val="0"/>
                <w:szCs w:val="21"/>
              </w:rPr>
            </w:pPr>
          </w:p>
        </w:tc>
        <w:tc>
          <w:tcPr>
            <w:tcW w:w="2265" w:type="dxa"/>
            <w:vMerge w:val="continue"/>
            <w:tcBorders>
              <w:left w:val="nil"/>
              <w:bottom w:val="single" w:color="000000" w:sz="4" w:space="0"/>
              <w:right w:val="single" w:color="000000" w:sz="4" w:space="0"/>
            </w:tcBorders>
            <w:vAlign w:val="center"/>
          </w:tcPr>
          <w:p>
            <w:pPr>
              <w:widowControl/>
              <w:spacing w:line="280" w:lineRule="exact"/>
              <w:jc w:val="left"/>
              <w:rPr>
                <w:rFonts w:ascii="宋体" w:hAnsi="宋体"/>
                <w:kern w:val="0"/>
                <w:szCs w:val="21"/>
              </w:rPr>
            </w:pPr>
          </w:p>
        </w:tc>
        <w:tc>
          <w:tcPr>
            <w:tcW w:w="1762" w:type="dxa"/>
            <w:vMerge w:val="continue"/>
            <w:tcBorders>
              <w:left w:val="nil"/>
              <w:bottom w:val="single" w:color="000000" w:sz="4" w:space="0"/>
              <w:right w:val="single" w:color="000000" w:sz="4" w:space="0"/>
            </w:tcBorders>
            <w:vAlign w:val="center"/>
          </w:tcPr>
          <w:p>
            <w:pPr>
              <w:widowControl/>
              <w:spacing w:line="280" w:lineRule="exact"/>
              <w:jc w:val="lef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280" w:hRule="atLeast"/>
          <w:jc w:val="center"/>
        </w:trPr>
        <w:tc>
          <w:tcPr>
            <w:tcW w:w="774" w:type="dxa"/>
            <w:gridSpan w:val="2"/>
            <w:vMerge w:val="restart"/>
            <w:tcBorders>
              <w:top w:val="single" w:color="000000" w:sz="4" w:space="0"/>
              <w:left w:val="single" w:color="000000" w:sz="4" w:space="0"/>
              <w:right w:val="single" w:color="000000" w:sz="4" w:space="0"/>
            </w:tcBorders>
            <w:vAlign w:val="center"/>
          </w:tcPr>
          <w:p>
            <w:pPr>
              <w:widowControl/>
              <w:snapToGrid w:val="0"/>
              <w:spacing w:line="280" w:lineRule="exact"/>
              <w:jc w:val="center"/>
              <w:rPr>
                <w:kern w:val="0"/>
                <w:szCs w:val="21"/>
              </w:rPr>
            </w:pPr>
            <w:r>
              <w:rPr>
                <w:rFonts w:hint="eastAsia"/>
                <w:kern w:val="0"/>
                <w:szCs w:val="21"/>
              </w:rPr>
              <w:t>补修课程</w:t>
            </w: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eastAsia="zh-CN"/>
              </w:rPr>
              <w:t>食品加工工艺学</w:t>
            </w:r>
          </w:p>
        </w:tc>
        <w:tc>
          <w:tcPr>
            <w:tcW w:w="1695" w:type="dxa"/>
            <w:gridSpan w:val="3"/>
            <w:vMerge w:val="restart"/>
            <w:tcBorders>
              <w:top w:val="single" w:color="000000" w:sz="4" w:space="0"/>
              <w:left w:val="nil"/>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不计学分</w:t>
            </w:r>
          </w:p>
        </w:tc>
        <w:tc>
          <w:tcPr>
            <w:tcW w:w="2265" w:type="dxa"/>
            <w:vMerge w:val="restart"/>
            <w:tcBorders>
              <w:top w:val="single" w:color="000000" w:sz="4" w:space="0"/>
              <w:left w:val="nil"/>
              <w:right w:val="single" w:color="000000" w:sz="4" w:space="0"/>
            </w:tcBorders>
            <w:vAlign w:val="center"/>
          </w:tcPr>
          <w:p>
            <w:pPr>
              <w:widowControl/>
              <w:snapToGrid w:val="0"/>
              <w:spacing w:line="280" w:lineRule="exact"/>
              <w:jc w:val="center"/>
              <w:rPr>
                <w:rFonts w:ascii="宋体" w:hAnsi="宋体"/>
                <w:kern w:val="0"/>
                <w:szCs w:val="21"/>
              </w:rPr>
            </w:pPr>
            <w:r>
              <w:rPr>
                <w:rFonts w:ascii="宋体" w:hAnsi="宋体"/>
                <w:kern w:val="0"/>
                <w:szCs w:val="21"/>
              </w:rPr>
              <w:t>参照本科生课程设置</w:t>
            </w:r>
          </w:p>
        </w:tc>
        <w:tc>
          <w:tcPr>
            <w:tcW w:w="1762" w:type="dxa"/>
            <w:vMerge w:val="restart"/>
            <w:tcBorders>
              <w:top w:val="single" w:color="000000" w:sz="4" w:space="0"/>
              <w:left w:val="nil"/>
              <w:right w:val="single" w:color="000000" w:sz="4" w:space="0"/>
            </w:tcBorders>
            <w:vAlign w:val="center"/>
          </w:tcPr>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跨专业录取</w:t>
            </w:r>
          </w:p>
          <w:p>
            <w:pPr>
              <w:widowControl/>
              <w:snapToGrid w:val="0"/>
              <w:spacing w:line="280" w:lineRule="exact"/>
              <w:jc w:val="center"/>
              <w:rPr>
                <w:rFonts w:hint="eastAsia" w:ascii="宋体" w:hAnsi="宋体" w:cs="宋体"/>
                <w:kern w:val="0"/>
                <w:szCs w:val="21"/>
              </w:rPr>
            </w:pPr>
            <w:r>
              <w:rPr>
                <w:rFonts w:hint="eastAsia" w:ascii="宋体" w:hAnsi="宋体" w:cs="宋体"/>
                <w:kern w:val="0"/>
                <w:szCs w:val="21"/>
              </w:rPr>
              <w:t>研究生</w:t>
            </w:r>
          </w:p>
        </w:tc>
      </w:tr>
      <w:tr>
        <w:tblPrEx>
          <w:tblLayout w:type="fixed"/>
          <w:tblCellMar>
            <w:top w:w="0" w:type="dxa"/>
            <w:left w:w="108" w:type="dxa"/>
            <w:bottom w:w="0" w:type="dxa"/>
            <w:right w:w="108" w:type="dxa"/>
          </w:tblCellMar>
        </w:tblPrEx>
        <w:trPr>
          <w:trHeight w:val="280" w:hRule="atLeast"/>
          <w:jc w:val="center"/>
        </w:trPr>
        <w:tc>
          <w:tcPr>
            <w:tcW w:w="774" w:type="dxa"/>
            <w:gridSpan w:val="2"/>
            <w:vMerge w:val="continue"/>
            <w:tcBorders>
              <w:left w:val="single" w:color="000000" w:sz="4" w:space="0"/>
              <w:bottom w:val="single" w:color="000000" w:sz="4" w:space="0"/>
              <w:right w:val="single" w:color="000000" w:sz="4" w:space="0"/>
            </w:tcBorders>
            <w:vAlign w:val="center"/>
          </w:tcPr>
          <w:p>
            <w:pPr>
              <w:widowControl/>
              <w:snapToGrid w:val="0"/>
              <w:spacing w:line="280" w:lineRule="exact"/>
              <w:jc w:val="center"/>
            </w:pPr>
          </w:p>
        </w:tc>
        <w:tc>
          <w:tcPr>
            <w:tcW w:w="2596" w:type="dxa"/>
            <w:tcBorders>
              <w:top w:val="single" w:color="000000" w:sz="4" w:space="0"/>
              <w:left w:val="nil"/>
              <w:bottom w:val="single" w:color="000000" w:sz="4" w:space="0"/>
              <w:right w:val="single" w:color="000000" w:sz="4" w:space="0"/>
            </w:tcBorders>
            <w:vAlign w:val="center"/>
          </w:tcPr>
          <w:p>
            <w:pPr>
              <w:widowControl/>
              <w:snapToGrid w:val="0"/>
              <w:spacing w:line="280" w:lineRule="exact"/>
              <w:jc w:val="center"/>
              <w:rPr>
                <w:rFonts w:hint="eastAsia" w:eastAsia="宋体"/>
                <w:kern w:val="0"/>
                <w:szCs w:val="21"/>
                <w:lang w:eastAsia="zh-CN"/>
              </w:rPr>
            </w:pPr>
            <w:r>
              <w:rPr>
                <w:rFonts w:hint="eastAsia"/>
                <w:kern w:val="0"/>
                <w:szCs w:val="21"/>
                <w:lang w:eastAsia="zh-CN"/>
              </w:rPr>
              <w:t>食品营养学</w:t>
            </w:r>
          </w:p>
        </w:tc>
        <w:tc>
          <w:tcPr>
            <w:tcW w:w="1695" w:type="dxa"/>
            <w:gridSpan w:val="3"/>
            <w:vMerge w:val="continue"/>
            <w:tcBorders>
              <w:left w:val="nil"/>
              <w:bottom w:val="single" w:color="000000" w:sz="4" w:space="0"/>
              <w:right w:val="single" w:color="000000" w:sz="4" w:space="0"/>
            </w:tcBorders>
            <w:vAlign w:val="center"/>
          </w:tcPr>
          <w:p>
            <w:pPr>
              <w:widowControl/>
              <w:snapToGrid w:val="0"/>
              <w:spacing w:line="280" w:lineRule="exact"/>
              <w:jc w:val="center"/>
              <w:rPr>
                <w:rFonts w:hint="eastAsia"/>
                <w:kern w:val="0"/>
                <w:szCs w:val="21"/>
              </w:rPr>
            </w:pPr>
          </w:p>
        </w:tc>
        <w:tc>
          <w:tcPr>
            <w:tcW w:w="2265" w:type="dxa"/>
            <w:vMerge w:val="continue"/>
            <w:tcBorders>
              <w:left w:val="nil"/>
              <w:bottom w:val="single" w:color="000000" w:sz="4" w:space="0"/>
              <w:right w:val="single" w:color="000000" w:sz="4" w:space="0"/>
            </w:tcBorders>
            <w:vAlign w:val="center"/>
          </w:tcPr>
          <w:p>
            <w:pPr>
              <w:widowControl/>
              <w:snapToGrid w:val="0"/>
              <w:spacing w:line="280" w:lineRule="exact"/>
              <w:jc w:val="center"/>
              <w:rPr>
                <w:rFonts w:hint="eastAsia"/>
                <w:kern w:val="0"/>
                <w:szCs w:val="21"/>
              </w:rPr>
            </w:pPr>
          </w:p>
        </w:tc>
        <w:tc>
          <w:tcPr>
            <w:tcW w:w="1762" w:type="dxa"/>
            <w:vMerge w:val="continue"/>
            <w:tcBorders>
              <w:left w:val="nil"/>
              <w:bottom w:val="single" w:color="000000" w:sz="4" w:space="0"/>
              <w:right w:val="single" w:color="000000" w:sz="4" w:space="0"/>
            </w:tcBorders>
            <w:vAlign w:val="center"/>
          </w:tcPr>
          <w:p>
            <w:pPr>
              <w:widowControl/>
              <w:snapToGrid w:val="0"/>
              <w:spacing w:line="280" w:lineRule="exact"/>
              <w:jc w:val="center"/>
              <w:rPr>
                <w:rFonts w:hint="eastAsia"/>
                <w:kern w:val="0"/>
                <w:szCs w:val="21"/>
              </w:rPr>
            </w:pPr>
          </w:p>
        </w:tc>
      </w:tr>
    </w:tbl>
    <w:p>
      <w:pPr>
        <w:spacing w:line="260" w:lineRule="exact"/>
        <w:rPr>
          <w:rFonts w:hint="eastAsia" w:ascii="宋体" w:hAnsi="宋体"/>
          <w:szCs w:val="21"/>
        </w:rPr>
      </w:pPr>
      <w:r>
        <w:rPr>
          <w:rFonts w:hint="eastAsia" w:ascii="宋体" w:hAnsi="宋体"/>
          <w:b/>
          <w:szCs w:val="21"/>
        </w:rPr>
        <w:t>说明：</w:t>
      </w:r>
      <w:r>
        <w:rPr>
          <w:rFonts w:hint="eastAsia" w:ascii="宋体" w:hAnsi="宋体"/>
          <w:szCs w:val="21"/>
        </w:rPr>
        <w:t>按研究领域课程设置及必修环节表。</w:t>
      </w:r>
    </w:p>
    <w:p>
      <w:bookmarkStart w:id="7" w:name="_GoBack"/>
      <w:bookmarkEnd w:id="7"/>
      <w:r>
        <w:rPr>
          <w:rFonts w:hint="eastAsia" w:ascii="宋体" w:hAnsi="宋体"/>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A5A41"/>
    <w:multiLevelType w:val="singleLevel"/>
    <w:tmpl w:val="557A5A4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C1"/>
    <w:rsid w:val="000B75D1"/>
    <w:rsid w:val="006F7C87"/>
    <w:rsid w:val="00721CD0"/>
    <w:rsid w:val="007522C1"/>
    <w:rsid w:val="00881A20"/>
    <w:rsid w:val="00913DFE"/>
    <w:rsid w:val="00A3715F"/>
    <w:rsid w:val="00A503CA"/>
    <w:rsid w:val="00C91D4D"/>
    <w:rsid w:val="00D647C1"/>
    <w:rsid w:val="242D420A"/>
    <w:rsid w:val="2C454F58"/>
    <w:rsid w:val="67BE5879"/>
    <w:rsid w:val="6A0B322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keepNext/>
      <w:keepLines/>
      <w:spacing w:before="340" w:after="330" w:line="576" w:lineRule="auto"/>
      <w:outlineLvl w:val="0"/>
    </w:pPr>
    <w:rPr>
      <w:b/>
      <w:kern w:val="44"/>
      <w:sz w:val="44"/>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customStyle="1" w:styleId="5">
    <w:name w:val="标题 1 Char"/>
    <w:basedOn w:val="3"/>
    <w:link w:val="2"/>
    <w:qFormat/>
    <w:uiPriority w:val="9"/>
    <w:rPr>
      <w:rFonts w:ascii="Times New Roman" w:hAnsi="Times New Roman" w:eastAsia="宋体" w:cs="Times New Roman"/>
      <w:b/>
      <w:kern w:val="44"/>
      <w:sz w:val="44"/>
      <w:szCs w:val="24"/>
    </w:r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492</Words>
  <Characters>2806</Characters>
  <Lines>23</Lines>
  <Paragraphs>6</Paragraphs>
  <ScaleCrop>false</ScaleCrop>
  <LinksUpToDate>false</LinksUpToDate>
  <CharactersWithSpaces>3292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2016-09-30T08:39:00Z</dcterms:created>
  <dc:creator>TF</dc:creator>
  <cp:lastModifiedBy>TF</cp:lastModifiedBy>
  <dcterms:modified xsi:type="dcterms:W3CDTF">2017-03-09T10:03:39Z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